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6BF7159" w14:textId="77777777" w:rsidR="002B7EE1" w:rsidRPr="00FF7E05" w:rsidRDefault="002B7EE1" w:rsidP="002B7EE1">
                            <w:pPr>
                              <w:spacing w:line="276" w:lineRule="auto"/>
                              <w:jc w:val="left"/>
                              <w:rPr>
                                <w:b/>
                                <w:bCs/>
                                <w:color w:val="0066FF"/>
                                <w:sz w:val="28"/>
                                <w:szCs w:val="28"/>
                              </w:rPr>
                            </w:pPr>
                            <w:r>
                              <w:rPr>
                                <w:b/>
                                <w:bCs/>
                                <w:color w:val="0066FF"/>
                                <w:sz w:val="28"/>
                                <w:szCs w:val="28"/>
                              </w:rPr>
                              <w:t>Verglazing sporenkap station Zwolle</w:t>
                            </w:r>
                          </w:p>
                          <w:p w14:paraId="4F1279DD" w14:textId="5421BB94" w:rsidR="00E64FF0" w:rsidRPr="00FF7E05" w:rsidRDefault="00E64FF0" w:rsidP="007A3C58">
                            <w:pPr>
                              <w:spacing w:line="240" w:lineRule="auto"/>
                              <w:rPr>
                                <w:sz w:val="28"/>
                                <w:szCs w:val="28"/>
                              </w:rPr>
                            </w:pPr>
                            <w:r w:rsidRPr="00FF7E05">
                              <w:rPr>
                                <w:b/>
                                <w:bCs/>
                                <w:color w:val="0000FF"/>
                                <w:sz w:val="28"/>
                                <w:szCs w:val="28"/>
                              </w:rPr>
                              <w:t>TN</w:t>
                            </w:r>
                            <w:r w:rsidR="00FF7E05" w:rsidRPr="00FF7E05">
                              <w:rPr>
                                <w:b/>
                                <w:bCs/>
                                <w:color w:val="0000FF"/>
                                <w:sz w:val="28"/>
                                <w:szCs w:val="28"/>
                              </w:rPr>
                              <w:t>-</w:t>
                            </w:r>
                            <w:r w:rsidR="00BE7793" w:rsidRPr="00BE7793">
                              <w:rPr>
                                <w:b/>
                                <w:bCs/>
                                <w:color w:val="0000FF"/>
                                <w:sz w:val="28"/>
                                <w:szCs w:val="28"/>
                              </w:rPr>
                              <w:t>534236</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6BF7159" w14:textId="77777777" w:rsidR="002B7EE1" w:rsidRPr="00FF7E05" w:rsidRDefault="002B7EE1" w:rsidP="002B7EE1">
                      <w:pPr>
                        <w:spacing w:line="276" w:lineRule="auto"/>
                        <w:jc w:val="left"/>
                        <w:rPr>
                          <w:b/>
                          <w:bCs/>
                          <w:color w:val="0066FF"/>
                          <w:sz w:val="28"/>
                          <w:szCs w:val="28"/>
                        </w:rPr>
                      </w:pPr>
                      <w:r>
                        <w:rPr>
                          <w:b/>
                          <w:bCs/>
                          <w:color w:val="0066FF"/>
                          <w:sz w:val="28"/>
                          <w:szCs w:val="28"/>
                        </w:rPr>
                        <w:t>Verglazing sporenkap station Zwolle</w:t>
                      </w:r>
                    </w:p>
                    <w:p w14:paraId="4F1279DD" w14:textId="5421BB94" w:rsidR="00E64FF0" w:rsidRPr="00FF7E05" w:rsidRDefault="00E64FF0" w:rsidP="007A3C58">
                      <w:pPr>
                        <w:spacing w:line="240" w:lineRule="auto"/>
                        <w:rPr>
                          <w:sz w:val="28"/>
                          <w:szCs w:val="28"/>
                        </w:rPr>
                      </w:pPr>
                      <w:r w:rsidRPr="00FF7E05">
                        <w:rPr>
                          <w:b/>
                          <w:bCs/>
                          <w:color w:val="0000FF"/>
                          <w:sz w:val="28"/>
                          <w:szCs w:val="28"/>
                        </w:rPr>
                        <w:t>TN</w:t>
                      </w:r>
                      <w:r w:rsidR="00FF7E05" w:rsidRPr="00FF7E05">
                        <w:rPr>
                          <w:b/>
                          <w:bCs/>
                          <w:color w:val="0000FF"/>
                          <w:sz w:val="28"/>
                          <w:szCs w:val="28"/>
                        </w:rPr>
                        <w:t>-</w:t>
                      </w:r>
                      <w:r w:rsidR="00BE7793" w:rsidRPr="00BE7793">
                        <w:rPr>
                          <w:b/>
                          <w:bCs/>
                          <w:color w:val="0000FF"/>
                          <w:sz w:val="28"/>
                          <w:szCs w:val="28"/>
                        </w:rPr>
                        <w:t>534236</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33C7D151" w14:textId="39BCE016" w:rsidR="00446BBA" w:rsidRDefault="00E64FF0">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202185906" w:history="1">
            <w:r w:rsidR="00446BBA" w:rsidRPr="00C9085D">
              <w:rPr>
                <w:rStyle w:val="Hyperlink"/>
                <w:noProof/>
              </w:rPr>
              <w:t>1</w:t>
            </w:r>
            <w:r w:rsidR="00446BBA">
              <w:rPr>
                <w:rFonts w:asciiTheme="minorHAnsi" w:eastAsiaTheme="minorEastAsia" w:hAnsiTheme="minorHAnsi"/>
                <w:noProof/>
                <w:kern w:val="2"/>
                <w:sz w:val="24"/>
                <w:szCs w:val="24"/>
                <w:lang w:eastAsia="nl-NL"/>
                <w14:ligatures w14:val="standardContextual"/>
              </w:rPr>
              <w:tab/>
            </w:r>
            <w:r w:rsidR="00446BBA" w:rsidRPr="00C9085D">
              <w:rPr>
                <w:rStyle w:val="Hyperlink"/>
                <w:noProof/>
              </w:rPr>
              <w:t>Inleiding</w:t>
            </w:r>
            <w:r w:rsidR="00446BBA">
              <w:rPr>
                <w:noProof/>
                <w:webHidden/>
              </w:rPr>
              <w:tab/>
            </w:r>
            <w:r w:rsidR="00446BBA">
              <w:rPr>
                <w:noProof/>
                <w:webHidden/>
              </w:rPr>
              <w:fldChar w:fldCharType="begin"/>
            </w:r>
            <w:r w:rsidR="00446BBA">
              <w:rPr>
                <w:noProof/>
                <w:webHidden/>
              </w:rPr>
              <w:instrText xml:space="preserve"> PAGEREF _Toc202185906 \h </w:instrText>
            </w:r>
            <w:r w:rsidR="00446BBA">
              <w:rPr>
                <w:noProof/>
                <w:webHidden/>
              </w:rPr>
            </w:r>
            <w:r w:rsidR="00446BBA">
              <w:rPr>
                <w:noProof/>
                <w:webHidden/>
              </w:rPr>
              <w:fldChar w:fldCharType="separate"/>
            </w:r>
            <w:r w:rsidR="00446BBA">
              <w:rPr>
                <w:noProof/>
                <w:webHidden/>
              </w:rPr>
              <w:t>1</w:t>
            </w:r>
            <w:r w:rsidR="00446BBA">
              <w:rPr>
                <w:noProof/>
                <w:webHidden/>
              </w:rPr>
              <w:fldChar w:fldCharType="end"/>
            </w:r>
          </w:hyperlink>
        </w:p>
        <w:p w14:paraId="13B5E0FA" w14:textId="5965F265" w:rsidR="00446BBA" w:rsidRDefault="00446BBA">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2185907" w:history="1">
            <w:r w:rsidRPr="00C9085D">
              <w:rPr>
                <w:rStyle w:val="Hyperlink"/>
                <w:noProof/>
              </w:rPr>
              <w:t>1.1</w:t>
            </w:r>
            <w:r>
              <w:rPr>
                <w:rFonts w:asciiTheme="minorHAnsi" w:eastAsiaTheme="minorEastAsia" w:hAnsiTheme="minorHAnsi"/>
                <w:noProof/>
                <w:kern w:val="2"/>
                <w:sz w:val="24"/>
                <w:szCs w:val="24"/>
                <w:lang w:eastAsia="nl-NL"/>
                <w14:ligatures w14:val="standardContextual"/>
              </w:rPr>
              <w:tab/>
            </w:r>
            <w:r w:rsidRPr="00C9085D">
              <w:rPr>
                <w:rStyle w:val="Hyperlink"/>
                <w:noProof/>
              </w:rPr>
              <w:t>Achtergrond</w:t>
            </w:r>
            <w:r>
              <w:rPr>
                <w:noProof/>
                <w:webHidden/>
              </w:rPr>
              <w:tab/>
            </w:r>
            <w:r>
              <w:rPr>
                <w:noProof/>
                <w:webHidden/>
              </w:rPr>
              <w:fldChar w:fldCharType="begin"/>
            </w:r>
            <w:r>
              <w:rPr>
                <w:noProof/>
                <w:webHidden/>
              </w:rPr>
              <w:instrText xml:space="preserve"> PAGEREF _Toc202185907 \h </w:instrText>
            </w:r>
            <w:r>
              <w:rPr>
                <w:noProof/>
                <w:webHidden/>
              </w:rPr>
            </w:r>
            <w:r>
              <w:rPr>
                <w:noProof/>
                <w:webHidden/>
              </w:rPr>
              <w:fldChar w:fldCharType="separate"/>
            </w:r>
            <w:r>
              <w:rPr>
                <w:noProof/>
                <w:webHidden/>
              </w:rPr>
              <w:t>1</w:t>
            </w:r>
            <w:r>
              <w:rPr>
                <w:noProof/>
                <w:webHidden/>
              </w:rPr>
              <w:fldChar w:fldCharType="end"/>
            </w:r>
          </w:hyperlink>
        </w:p>
        <w:p w14:paraId="43849469" w14:textId="29E42A04" w:rsidR="00446BBA" w:rsidRDefault="00446BBA">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2185908" w:history="1">
            <w:r w:rsidRPr="00C9085D">
              <w:rPr>
                <w:rStyle w:val="Hyperlink"/>
                <w:noProof/>
              </w:rPr>
              <w:t>1.2</w:t>
            </w:r>
            <w:r>
              <w:rPr>
                <w:rFonts w:asciiTheme="minorHAnsi" w:eastAsiaTheme="minorEastAsia" w:hAnsiTheme="minorHAnsi"/>
                <w:noProof/>
                <w:kern w:val="2"/>
                <w:sz w:val="24"/>
                <w:szCs w:val="24"/>
                <w:lang w:eastAsia="nl-NL"/>
                <w14:ligatures w14:val="standardContextual"/>
              </w:rPr>
              <w:tab/>
            </w:r>
            <w:r w:rsidRPr="00C9085D">
              <w:rPr>
                <w:rStyle w:val="Hyperlink"/>
                <w:noProof/>
              </w:rPr>
              <w:t>Doel selectieleidraad</w:t>
            </w:r>
            <w:r>
              <w:rPr>
                <w:noProof/>
                <w:webHidden/>
              </w:rPr>
              <w:tab/>
            </w:r>
            <w:r>
              <w:rPr>
                <w:noProof/>
                <w:webHidden/>
              </w:rPr>
              <w:fldChar w:fldCharType="begin"/>
            </w:r>
            <w:r>
              <w:rPr>
                <w:noProof/>
                <w:webHidden/>
              </w:rPr>
              <w:instrText xml:space="preserve"> PAGEREF _Toc202185908 \h </w:instrText>
            </w:r>
            <w:r>
              <w:rPr>
                <w:noProof/>
                <w:webHidden/>
              </w:rPr>
            </w:r>
            <w:r>
              <w:rPr>
                <w:noProof/>
                <w:webHidden/>
              </w:rPr>
              <w:fldChar w:fldCharType="separate"/>
            </w:r>
            <w:r>
              <w:rPr>
                <w:noProof/>
                <w:webHidden/>
              </w:rPr>
              <w:t>1</w:t>
            </w:r>
            <w:r>
              <w:rPr>
                <w:noProof/>
                <w:webHidden/>
              </w:rPr>
              <w:fldChar w:fldCharType="end"/>
            </w:r>
          </w:hyperlink>
        </w:p>
        <w:p w14:paraId="503E65D2" w14:textId="37BB2C82" w:rsidR="00446BBA" w:rsidRDefault="00446BBA">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2185909" w:history="1">
            <w:r w:rsidRPr="00C9085D">
              <w:rPr>
                <w:rStyle w:val="Hyperlink"/>
                <w:noProof/>
              </w:rPr>
              <w:t>1.3</w:t>
            </w:r>
            <w:r>
              <w:rPr>
                <w:rFonts w:asciiTheme="minorHAnsi" w:eastAsiaTheme="minorEastAsia" w:hAnsiTheme="minorHAnsi"/>
                <w:noProof/>
                <w:kern w:val="2"/>
                <w:sz w:val="24"/>
                <w:szCs w:val="24"/>
                <w:lang w:eastAsia="nl-NL"/>
                <w14:ligatures w14:val="standardContextual"/>
              </w:rPr>
              <w:tab/>
            </w:r>
            <w:r w:rsidRPr="00C9085D">
              <w:rPr>
                <w:rStyle w:val="Hyperlink"/>
                <w:noProof/>
              </w:rPr>
              <w:t>Nadere informatie over de opdracht</w:t>
            </w:r>
            <w:r>
              <w:rPr>
                <w:noProof/>
                <w:webHidden/>
              </w:rPr>
              <w:tab/>
            </w:r>
            <w:r>
              <w:rPr>
                <w:noProof/>
                <w:webHidden/>
              </w:rPr>
              <w:fldChar w:fldCharType="begin"/>
            </w:r>
            <w:r>
              <w:rPr>
                <w:noProof/>
                <w:webHidden/>
              </w:rPr>
              <w:instrText xml:space="preserve"> PAGEREF _Toc202185909 \h </w:instrText>
            </w:r>
            <w:r>
              <w:rPr>
                <w:noProof/>
                <w:webHidden/>
              </w:rPr>
            </w:r>
            <w:r>
              <w:rPr>
                <w:noProof/>
                <w:webHidden/>
              </w:rPr>
              <w:fldChar w:fldCharType="separate"/>
            </w:r>
            <w:r>
              <w:rPr>
                <w:noProof/>
                <w:webHidden/>
              </w:rPr>
              <w:t>1</w:t>
            </w:r>
            <w:r>
              <w:rPr>
                <w:noProof/>
                <w:webHidden/>
              </w:rPr>
              <w:fldChar w:fldCharType="end"/>
            </w:r>
          </w:hyperlink>
        </w:p>
        <w:p w14:paraId="04D515CA" w14:textId="5CE7F6EC" w:rsidR="00446BBA" w:rsidRDefault="00446BBA">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2185910" w:history="1">
            <w:r w:rsidRPr="00C9085D">
              <w:rPr>
                <w:rStyle w:val="Hyperlink"/>
                <w:noProof/>
              </w:rPr>
              <w:t>1.3.1</w:t>
            </w:r>
            <w:r>
              <w:rPr>
                <w:rFonts w:asciiTheme="minorHAnsi" w:eastAsiaTheme="minorEastAsia" w:hAnsiTheme="minorHAnsi"/>
                <w:noProof/>
                <w:kern w:val="2"/>
                <w:sz w:val="24"/>
                <w:szCs w:val="24"/>
                <w:lang w:eastAsia="nl-NL"/>
                <w14:ligatures w14:val="standardContextual"/>
              </w:rPr>
              <w:tab/>
            </w:r>
            <w:r w:rsidRPr="00C9085D">
              <w:rPr>
                <w:rStyle w:val="Hyperlink"/>
                <w:noProof/>
              </w:rPr>
              <w:t>Scope van de opdracht</w:t>
            </w:r>
            <w:r>
              <w:rPr>
                <w:noProof/>
                <w:webHidden/>
              </w:rPr>
              <w:tab/>
            </w:r>
            <w:r>
              <w:rPr>
                <w:noProof/>
                <w:webHidden/>
              </w:rPr>
              <w:fldChar w:fldCharType="begin"/>
            </w:r>
            <w:r>
              <w:rPr>
                <w:noProof/>
                <w:webHidden/>
              </w:rPr>
              <w:instrText xml:space="preserve"> PAGEREF _Toc202185910 \h </w:instrText>
            </w:r>
            <w:r>
              <w:rPr>
                <w:noProof/>
                <w:webHidden/>
              </w:rPr>
            </w:r>
            <w:r>
              <w:rPr>
                <w:noProof/>
                <w:webHidden/>
              </w:rPr>
              <w:fldChar w:fldCharType="separate"/>
            </w:r>
            <w:r>
              <w:rPr>
                <w:noProof/>
                <w:webHidden/>
              </w:rPr>
              <w:t>1</w:t>
            </w:r>
            <w:r>
              <w:rPr>
                <w:noProof/>
                <w:webHidden/>
              </w:rPr>
              <w:fldChar w:fldCharType="end"/>
            </w:r>
          </w:hyperlink>
        </w:p>
        <w:p w14:paraId="7DB19A74" w14:textId="132B40C5" w:rsidR="00446BBA" w:rsidRDefault="00446BBA">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2185911" w:history="1">
            <w:r w:rsidRPr="00C9085D">
              <w:rPr>
                <w:rStyle w:val="Hyperlink"/>
                <w:noProof/>
              </w:rPr>
              <w:t>1.3.2</w:t>
            </w:r>
            <w:r>
              <w:rPr>
                <w:rFonts w:asciiTheme="minorHAnsi" w:eastAsiaTheme="minorEastAsia" w:hAnsiTheme="minorHAnsi"/>
                <w:noProof/>
                <w:kern w:val="2"/>
                <w:sz w:val="24"/>
                <w:szCs w:val="24"/>
                <w:lang w:eastAsia="nl-NL"/>
                <w14:ligatures w14:val="standardContextual"/>
              </w:rPr>
              <w:tab/>
            </w:r>
            <w:r w:rsidRPr="00C9085D">
              <w:rPr>
                <w:rStyle w:val="Hyperlink"/>
                <w:noProof/>
              </w:rPr>
              <w:t>Inlichtingen</w:t>
            </w:r>
            <w:r>
              <w:rPr>
                <w:noProof/>
                <w:webHidden/>
              </w:rPr>
              <w:tab/>
            </w:r>
            <w:r>
              <w:rPr>
                <w:noProof/>
                <w:webHidden/>
              </w:rPr>
              <w:fldChar w:fldCharType="begin"/>
            </w:r>
            <w:r>
              <w:rPr>
                <w:noProof/>
                <w:webHidden/>
              </w:rPr>
              <w:instrText xml:space="preserve"> PAGEREF _Toc202185911 \h </w:instrText>
            </w:r>
            <w:r>
              <w:rPr>
                <w:noProof/>
                <w:webHidden/>
              </w:rPr>
            </w:r>
            <w:r>
              <w:rPr>
                <w:noProof/>
                <w:webHidden/>
              </w:rPr>
              <w:fldChar w:fldCharType="separate"/>
            </w:r>
            <w:r>
              <w:rPr>
                <w:noProof/>
                <w:webHidden/>
              </w:rPr>
              <w:t>2</w:t>
            </w:r>
            <w:r>
              <w:rPr>
                <w:noProof/>
                <w:webHidden/>
              </w:rPr>
              <w:fldChar w:fldCharType="end"/>
            </w:r>
          </w:hyperlink>
        </w:p>
        <w:p w14:paraId="217F5D90" w14:textId="0BF97EE3" w:rsidR="00446BBA" w:rsidRDefault="00446BBA">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hyperlink w:anchor="_Toc202185912" w:history="1">
            <w:r w:rsidRPr="00C9085D">
              <w:rPr>
                <w:rStyle w:val="Hyperlink"/>
                <w:noProof/>
              </w:rPr>
              <w:t>2</w:t>
            </w:r>
            <w:r>
              <w:rPr>
                <w:rFonts w:asciiTheme="minorHAnsi" w:eastAsiaTheme="minorEastAsia" w:hAnsiTheme="minorHAnsi"/>
                <w:noProof/>
                <w:kern w:val="2"/>
                <w:sz w:val="24"/>
                <w:szCs w:val="24"/>
                <w:lang w:eastAsia="nl-NL"/>
                <w14:ligatures w14:val="standardContextual"/>
              </w:rPr>
              <w:tab/>
            </w:r>
            <w:r w:rsidRPr="00C9085D">
              <w:rPr>
                <w:rStyle w:val="Hyperlink"/>
                <w:noProof/>
              </w:rPr>
              <w:t>Selectieprocedure</w:t>
            </w:r>
            <w:r>
              <w:rPr>
                <w:noProof/>
                <w:webHidden/>
              </w:rPr>
              <w:tab/>
            </w:r>
            <w:r>
              <w:rPr>
                <w:noProof/>
                <w:webHidden/>
              </w:rPr>
              <w:fldChar w:fldCharType="begin"/>
            </w:r>
            <w:r>
              <w:rPr>
                <w:noProof/>
                <w:webHidden/>
              </w:rPr>
              <w:instrText xml:space="preserve"> PAGEREF _Toc202185912 \h </w:instrText>
            </w:r>
            <w:r>
              <w:rPr>
                <w:noProof/>
                <w:webHidden/>
              </w:rPr>
            </w:r>
            <w:r>
              <w:rPr>
                <w:noProof/>
                <w:webHidden/>
              </w:rPr>
              <w:fldChar w:fldCharType="separate"/>
            </w:r>
            <w:r>
              <w:rPr>
                <w:noProof/>
                <w:webHidden/>
              </w:rPr>
              <w:t>2</w:t>
            </w:r>
            <w:r>
              <w:rPr>
                <w:noProof/>
                <w:webHidden/>
              </w:rPr>
              <w:fldChar w:fldCharType="end"/>
            </w:r>
          </w:hyperlink>
        </w:p>
        <w:p w14:paraId="2E3515E3" w14:textId="73CA0F41" w:rsidR="00446BBA" w:rsidRDefault="00446BBA">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2185913" w:history="1">
            <w:r w:rsidRPr="00C9085D">
              <w:rPr>
                <w:rStyle w:val="Hyperlink"/>
                <w:noProof/>
              </w:rPr>
              <w:t>2.1</w:t>
            </w:r>
            <w:r>
              <w:rPr>
                <w:rFonts w:asciiTheme="minorHAnsi" w:eastAsiaTheme="minorEastAsia" w:hAnsiTheme="minorHAnsi"/>
                <w:noProof/>
                <w:kern w:val="2"/>
                <w:sz w:val="24"/>
                <w:szCs w:val="24"/>
                <w:lang w:eastAsia="nl-NL"/>
                <w14:ligatures w14:val="standardContextual"/>
              </w:rPr>
              <w:tab/>
            </w:r>
            <w:r w:rsidRPr="00C9085D">
              <w:rPr>
                <w:rStyle w:val="Hyperlink"/>
                <w:noProof/>
              </w:rPr>
              <w:t>Voorwaarden</w:t>
            </w:r>
            <w:r>
              <w:rPr>
                <w:noProof/>
                <w:webHidden/>
              </w:rPr>
              <w:tab/>
            </w:r>
            <w:r>
              <w:rPr>
                <w:noProof/>
                <w:webHidden/>
              </w:rPr>
              <w:fldChar w:fldCharType="begin"/>
            </w:r>
            <w:r>
              <w:rPr>
                <w:noProof/>
                <w:webHidden/>
              </w:rPr>
              <w:instrText xml:space="preserve"> PAGEREF _Toc202185913 \h </w:instrText>
            </w:r>
            <w:r>
              <w:rPr>
                <w:noProof/>
                <w:webHidden/>
              </w:rPr>
            </w:r>
            <w:r>
              <w:rPr>
                <w:noProof/>
                <w:webHidden/>
              </w:rPr>
              <w:fldChar w:fldCharType="separate"/>
            </w:r>
            <w:r>
              <w:rPr>
                <w:noProof/>
                <w:webHidden/>
              </w:rPr>
              <w:t>2</w:t>
            </w:r>
            <w:r>
              <w:rPr>
                <w:noProof/>
                <w:webHidden/>
              </w:rPr>
              <w:fldChar w:fldCharType="end"/>
            </w:r>
          </w:hyperlink>
        </w:p>
        <w:p w14:paraId="45955E43" w14:textId="72C68873" w:rsidR="00446BBA" w:rsidRDefault="00446BBA">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2185914" w:history="1">
            <w:r w:rsidRPr="00C9085D">
              <w:rPr>
                <w:rStyle w:val="Hyperlink"/>
                <w:noProof/>
              </w:rPr>
              <w:t>2.1.1</w:t>
            </w:r>
            <w:r>
              <w:rPr>
                <w:rFonts w:asciiTheme="minorHAnsi" w:eastAsiaTheme="minorEastAsia" w:hAnsiTheme="minorHAnsi"/>
                <w:noProof/>
                <w:kern w:val="2"/>
                <w:sz w:val="24"/>
                <w:szCs w:val="24"/>
                <w:lang w:eastAsia="nl-NL"/>
                <w14:ligatures w14:val="standardContextual"/>
              </w:rPr>
              <w:tab/>
            </w:r>
            <w:r w:rsidRPr="00C9085D">
              <w:rPr>
                <w:rStyle w:val="Hyperlink"/>
                <w:noProof/>
              </w:rPr>
              <w:t>ARN</w:t>
            </w:r>
            <w:r>
              <w:rPr>
                <w:noProof/>
                <w:webHidden/>
              </w:rPr>
              <w:tab/>
            </w:r>
            <w:r>
              <w:rPr>
                <w:noProof/>
                <w:webHidden/>
              </w:rPr>
              <w:fldChar w:fldCharType="begin"/>
            </w:r>
            <w:r>
              <w:rPr>
                <w:noProof/>
                <w:webHidden/>
              </w:rPr>
              <w:instrText xml:space="preserve"> PAGEREF _Toc202185914 \h </w:instrText>
            </w:r>
            <w:r>
              <w:rPr>
                <w:noProof/>
                <w:webHidden/>
              </w:rPr>
            </w:r>
            <w:r>
              <w:rPr>
                <w:noProof/>
                <w:webHidden/>
              </w:rPr>
              <w:fldChar w:fldCharType="separate"/>
            </w:r>
            <w:r>
              <w:rPr>
                <w:noProof/>
                <w:webHidden/>
              </w:rPr>
              <w:t>2</w:t>
            </w:r>
            <w:r>
              <w:rPr>
                <w:noProof/>
                <w:webHidden/>
              </w:rPr>
              <w:fldChar w:fldCharType="end"/>
            </w:r>
          </w:hyperlink>
        </w:p>
        <w:p w14:paraId="0E4DFE0B" w14:textId="2E321C77" w:rsidR="00446BBA" w:rsidRDefault="00446BBA">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2185915" w:history="1">
            <w:r w:rsidRPr="00C9085D">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C9085D">
              <w:rPr>
                <w:rStyle w:val="Hyperlink"/>
                <w:noProof/>
                <w:lang w:eastAsia="nl-NL"/>
              </w:rPr>
              <w:t>Aanbesteden in vakantieperioden</w:t>
            </w:r>
            <w:r>
              <w:rPr>
                <w:noProof/>
                <w:webHidden/>
              </w:rPr>
              <w:tab/>
            </w:r>
            <w:r>
              <w:rPr>
                <w:noProof/>
                <w:webHidden/>
              </w:rPr>
              <w:fldChar w:fldCharType="begin"/>
            </w:r>
            <w:r>
              <w:rPr>
                <w:noProof/>
                <w:webHidden/>
              </w:rPr>
              <w:instrText xml:space="preserve"> PAGEREF _Toc202185915 \h </w:instrText>
            </w:r>
            <w:r>
              <w:rPr>
                <w:noProof/>
                <w:webHidden/>
              </w:rPr>
            </w:r>
            <w:r>
              <w:rPr>
                <w:noProof/>
                <w:webHidden/>
              </w:rPr>
              <w:fldChar w:fldCharType="separate"/>
            </w:r>
            <w:r>
              <w:rPr>
                <w:noProof/>
                <w:webHidden/>
              </w:rPr>
              <w:t>2</w:t>
            </w:r>
            <w:r>
              <w:rPr>
                <w:noProof/>
                <w:webHidden/>
              </w:rPr>
              <w:fldChar w:fldCharType="end"/>
            </w:r>
          </w:hyperlink>
        </w:p>
        <w:p w14:paraId="6117AD55" w14:textId="45DB7642" w:rsidR="00446BBA" w:rsidRDefault="00446BBA">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2185916" w:history="1">
            <w:r w:rsidRPr="00C9085D">
              <w:rPr>
                <w:rStyle w:val="Hyperlink"/>
                <w:noProof/>
              </w:rPr>
              <w:t>2.1.3</w:t>
            </w:r>
            <w:r>
              <w:rPr>
                <w:rFonts w:asciiTheme="minorHAnsi" w:eastAsiaTheme="minorEastAsia" w:hAnsiTheme="minorHAnsi"/>
                <w:noProof/>
                <w:kern w:val="2"/>
                <w:sz w:val="24"/>
                <w:szCs w:val="24"/>
                <w:lang w:eastAsia="nl-NL"/>
                <w14:ligatures w14:val="standardContextual"/>
              </w:rPr>
              <w:tab/>
            </w:r>
            <w:r w:rsidRPr="00C9085D">
              <w:rPr>
                <w:rStyle w:val="Hyperlink"/>
                <w:noProof/>
              </w:rPr>
              <w:t>Gebruik TenderNed</w:t>
            </w:r>
            <w:r>
              <w:rPr>
                <w:noProof/>
                <w:webHidden/>
              </w:rPr>
              <w:tab/>
            </w:r>
            <w:r>
              <w:rPr>
                <w:noProof/>
                <w:webHidden/>
              </w:rPr>
              <w:fldChar w:fldCharType="begin"/>
            </w:r>
            <w:r>
              <w:rPr>
                <w:noProof/>
                <w:webHidden/>
              </w:rPr>
              <w:instrText xml:space="preserve"> PAGEREF _Toc202185916 \h </w:instrText>
            </w:r>
            <w:r>
              <w:rPr>
                <w:noProof/>
                <w:webHidden/>
              </w:rPr>
            </w:r>
            <w:r>
              <w:rPr>
                <w:noProof/>
                <w:webHidden/>
              </w:rPr>
              <w:fldChar w:fldCharType="separate"/>
            </w:r>
            <w:r>
              <w:rPr>
                <w:noProof/>
                <w:webHidden/>
              </w:rPr>
              <w:t>2</w:t>
            </w:r>
            <w:r>
              <w:rPr>
                <w:noProof/>
                <w:webHidden/>
              </w:rPr>
              <w:fldChar w:fldCharType="end"/>
            </w:r>
          </w:hyperlink>
        </w:p>
        <w:p w14:paraId="64617EB4" w14:textId="5D9A2B2C" w:rsidR="00446BBA" w:rsidRDefault="00446BBA">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2185917" w:history="1">
            <w:r w:rsidRPr="00C9085D">
              <w:rPr>
                <w:rStyle w:val="Hyperlink"/>
                <w:noProof/>
              </w:rPr>
              <w:t>2.1.4</w:t>
            </w:r>
            <w:r>
              <w:rPr>
                <w:rFonts w:asciiTheme="minorHAnsi" w:eastAsiaTheme="minorEastAsia" w:hAnsiTheme="minorHAnsi"/>
                <w:noProof/>
                <w:kern w:val="2"/>
                <w:sz w:val="24"/>
                <w:szCs w:val="24"/>
                <w:lang w:eastAsia="nl-NL"/>
                <w14:ligatures w14:val="standardContextual"/>
              </w:rPr>
              <w:tab/>
            </w:r>
            <w:r w:rsidRPr="00C9085D">
              <w:rPr>
                <w:rStyle w:val="Hyperlink"/>
                <w:noProof/>
              </w:rPr>
              <w:t>Uniform Europees Aanbestedingsdocument (UEA)</w:t>
            </w:r>
            <w:r>
              <w:rPr>
                <w:noProof/>
                <w:webHidden/>
              </w:rPr>
              <w:tab/>
            </w:r>
            <w:r>
              <w:rPr>
                <w:noProof/>
                <w:webHidden/>
              </w:rPr>
              <w:fldChar w:fldCharType="begin"/>
            </w:r>
            <w:r>
              <w:rPr>
                <w:noProof/>
                <w:webHidden/>
              </w:rPr>
              <w:instrText xml:space="preserve"> PAGEREF _Toc202185917 \h </w:instrText>
            </w:r>
            <w:r>
              <w:rPr>
                <w:noProof/>
                <w:webHidden/>
              </w:rPr>
            </w:r>
            <w:r>
              <w:rPr>
                <w:noProof/>
                <w:webHidden/>
              </w:rPr>
              <w:fldChar w:fldCharType="separate"/>
            </w:r>
            <w:r>
              <w:rPr>
                <w:noProof/>
                <w:webHidden/>
              </w:rPr>
              <w:t>3</w:t>
            </w:r>
            <w:r>
              <w:rPr>
                <w:noProof/>
                <w:webHidden/>
              </w:rPr>
              <w:fldChar w:fldCharType="end"/>
            </w:r>
          </w:hyperlink>
        </w:p>
        <w:p w14:paraId="0B469DA7" w14:textId="74361782" w:rsidR="00446BBA" w:rsidRDefault="00446BBA">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2185918" w:history="1">
            <w:r w:rsidRPr="00C9085D">
              <w:rPr>
                <w:rStyle w:val="Hyperlink"/>
                <w:noProof/>
              </w:rPr>
              <w:t>2.2</w:t>
            </w:r>
            <w:r>
              <w:rPr>
                <w:rFonts w:asciiTheme="minorHAnsi" w:eastAsiaTheme="minorEastAsia" w:hAnsiTheme="minorHAnsi"/>
                <w:noProof/>
                <w:kern w:val="2"/>
                <w:sz w:val="24"/>
                <w:szCs w:val="24"/>
                <w:lang w:eastAsia="nl-NL"/>
                <w14:ligatures w14:val="standardContextual"/>
              </w:rPr>
              <w:tab/>
            </w:r>
            <w:r w:rsidRPr="00C9085D">
              <w:rPr>
                <w:rStyle w:val="Hyperlink"/>
                <w:noProof/>
              </w:rPr>
              <w:t>Procedure</w:t>
            </w:r>
            <w:r>
              <w:rPr>
                <w:noProof/>
                <w:webHidden/>
              </w:rPr>
              <w:tab/>
            </w:r>
            <w:r>
              <w:rPr>
                <w:noProof/>
                <w:webHidden/>
              </w:rPr>
              <w:fldChar w:fldCharType="begin"/>
            </w:r>
            <w:r>
              <w:rPr>
                <w:noProof/>
                <w:webHidden/>
              </w:rPr>
              <w:instrText xml:space="preserve"> PAGEREF _Toc202185918 \h </w:instrText>
            </w:r>
            <w:r>
              <w:rPr>
                <w:noProof/>
                <w:webHidden/>
              </w:rPr>
            </w:r>
            <w:r>
              <w:rPr>
                <w:noProof/>
                <w:webHidden/>
              </w:rPr>
              <w:fldChar w:fldCharType="separate"/>
            </w:r>
            <w:r>
              <w:rPr>
                <w:noProof/>
                <w:webHidden/>
              </w:rPr>
              <w:t>3</w:t>
            </w:r>
            <w:r>
              <w:rPr>
                <w:noProof/>
                <w:webHidden/>
              </w:rPr>
              <w:fldChar w:fldCharType="end"/>
            </w:r>
          </w:hyperlink>
        </w:p>
        <w:p w14:paraId="2F1AD67A" w14:textId="4D3087C5" w:rsidR="00446BBA" w:rsidRDefault="00446BBA">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2185919" w:history="1">
            <w:r w:rsidRPr="00C9085D">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C9085D">
              <w:rPr>
                <w:rStyle w:val="Hyperlink"/>
                <w:noProof/>
                <w:lang w:eastAsia="nl-NL"/>
              </w:rPr>
              <w:t>Stap 1: Aanmelding</w:t>
            </w:r>
            <w:r>
              <w:rPr>
                <w:noProof/>
                <w:webHidden/>
              </w:rPr>
              <w:tab/>
            </w:r>
            <w:r>
              <w:rPr>
                <w:noProof/>
                <w:webHidden/>
              </w:rPr>
              <w:fldChar w:fldCharType="begin"/>
            </w:r>
            <w:r>
              <w:rPr>
                <w:noProof/>
                <w:webHidden/>
              </w:rPr>
              <w:instrText xml:space="preserve"> PAGEREF _Toc202185919 \h </w:instrText>
            </w:r>
            <w:r>
              <w:rPr>
                <w:noProof/>
                <w:webHidden/>
              </w:rPr>
            </w:r>
            <w:r>
              <w:rPr>
                <w:noProof/>
                <w:webHidden/>
              </w:rPr>
              <w:fldChar w:fldCharType="separate"/>
            </w:r>
            <w:r>
              <w:rPr>
                <w:noProof/>
                <w:webHidden/>
              </w:rPr>
              <w:t>3</w:t>
            </w:r>
            <w:r>
              <w:rPr>
                <w:noProof/>
                <w:webHidden/>
              </w:rPr>
              <w:fldChar w:fldCharType="end"/>
            </w:r>
          </w:hyperlink>
        </w:p>
        <w:p w14:paraId="33A2D2C0" w14:textId="2A32E781" w:rsidR="00446BBA" w:rsidRDefault="00446BBA">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2185920" w:history="1">
            <w:r w:rsidRPr="00C9085D">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C9085D">
              <w:rPr>
                <w:rStyle w:val="Hyperlink"/>
                <w:noProof/>
                <w:lang w:eastAsia="nl-NL"/>
              </w:rPr>
              <w:t>Stap 2: Indienen bewijsstukken - artikel 8.2 ARN</w:t>
            </w:r>
            <w:r w:rsidRPr="00C9085D">
              <w:rPr>
                <w:rStyle w:val="Hyperlink"/>
                <w:noProof/>
                <w:vertAlign w:val="superscript"/>
                <w:lang w:eastAsia="nl-NL"/>
              </w:rPr>
              <w:t>2016</w:t>
            </w:r>
            <w:r>
              <w:rPr>
                <w:noProof/>
                <w:webHidden/>
              </w:rPr>
              <w:tab/>
            </w:r>
            <w:r>
              <w:rPr>
                <w:noProof/>
                <w:webHidden/>
              </w:rPr>
              <w:fldChar w:fldCharType="begin"/>
            </w:r>
            <w:r>
              <w:rPr>
                <w:noProof/>
                <w:webHidden/>
              </w:rPr>
              <w:instrText xml:space="preserve"> PAGEREF _Toc202185920 \h </w:instrText>
            </w:r>
            <w:r>
              <w:rPr>
                <w:noProof/>
                <w:webHidden/>
              </w:rPr>
            </w:r>
            <w:r>
              <w:rPr>
                <w:noProof/>
                <w:webHidden/>
              </w:rPr>
              <w:fldChar w:fldCharType="separate"/>
            </w:r>
            <w:r>
              <w:rPr>
                <w:noProof/>
                <w:webHidden/>
              </w:rPr>
              <w:t>5</w:t>
            </w:r>
            <w:r>
              <w:rPr>
                <w:noProof/>
                <w:webHidden/>
              </w:rPr>
              <w:fldChar w:fldCharType="end"/>
            </w:r>
          </w:hyperlink>
        </w:p>
        <w:p w14:paraId="087BCDB8" w14:textId="6D6A4705" w:rsidR="00446BBA" w:rsidRDefault="00446BBA">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2185921" w:history="1">
            <w:r w:rsidRPr="00C9085D">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C9085D">
              <w:rPr>
                <w:rStyle w:val="Hyperlink"/>
                <w:noProof/>
                <w:lang w:eastAsia="nl-NL"/>
              </w:rPr>
              <w:t>Stap 3: Beoordeling bewijsstukken</w:t>
            </w:r>
            <w:r>
              <w:rPr>
                <w:noProof/>
                <w:webHidden/>
              </w:rPr>
              <w:tab/>
            </w:r>
            <w:r>
              <w:rPr>
                <w:noProof/>
                <w:webHidden/>
              </w:rPr>
              <w:fldChar w:fldCharType="begin"/>
            </w:r>
            <w:r>
              <w:rPr>
                <w:noProof/>
                <w:webHidden/>
              </w:rPr>
              <w:instrText xml:space="preserve"> PAGEREF _Toc202185921 \h </w:instrText>
            </w:r>
            <w:r>
              <w:rPr>
                <w:noProof/>
                <w:webHidden/>
              </w:rPr>
            </w:r>
            <w:r>
              <w:rPr>
                <w:noProof/>
                <w:webHidden/>
              </w:rPr>
              <w:fldChar w:fldCharType="separate"/>
            </w:r>
            <w:r>
              <w:rPr>
                <w:noProof/>
                <w:webHidden/>
              </w:rPr>
              <w:t>5</w:t>
            </w:r>
            <w:r>
              <w:rPr>
                <w:noProof/>
                <w:webHidden/>
              </w:rPr>
              <w:fldChar w:fldCharType="end"/>
            </w:r>
          </w:hyperlink>
        </w:p>
        <w:p w14:paraId="108FC7A4" w14:textId="44E85D96" w:rsidR="00446BBA" w:rsidRDefault="00446BBA">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2185922" w:history="1">
            <w:r w:rsidRPr="00C9085D">
              <w:rPr>
                <w:rStyle w:val="Hyperlink"/>
                <w:noProof/>
              </w:rPr>
              <w:t>2.2.4</w:t>
            </w:r>
            <w:r>
              <w:rPr>
                <w:rFonts w:asciiTheme="minorHAnsi" w:eastAsiaTheme="minorEastAsia" w:hAnsiTheme="minorHAnsi"/>
                <w:noProof/>
                <w:kern w:val="2"/>
                <w:sz w:val="24"/>
                <w:szCs w:val="24"/>
                <w:lang w:eastAsia="nl-NL"/>
                <w14:ligatures w14:val="standardContextual"/>
              </w:rPr>
              <w:tab/>
            </w:r>
            <w:r w:rsidRPr="00C9085D">
              <w:rPr>
                <w:rStyle w:val="Hyperlink"/>
                <w:noProof/>
              </w:rPr>
              <w:t>Stap 4: Loting bij groter aantal dan 5 gegadigden</w:t>
            </w:r>
            <w:r>
              <w:rPr>
                <w:noProof/>
                <w:webHidden/>
              </w:rPr>
              <w:tab/>
            </w:r>
            <w:r>
              <w:rPr>
                <w:noProof/>
                <w:webHidden/>
              </w:rPr>
              <w:fldChar w:fldCharType="begin"/>
            </w:r>
            <w:r>
              <w:rPr>
                <w:noProof/>
                <w:webHidden/>
              </w:rPr>
              <w:instrText xml:space="preserve"> PAGEREF _Toc202185922 \h </w:instrText>
            </w:r>
            <w:r>
              <w:rPr>
                <w:noProof/>
                <w:webHidden/>
              </w:rPr>
            </w:r>
            <w:r>
              <w:rPr>
                <w:noProof/>
                <w:webHidden/>
              </w:rPr>
              <w:fldChar w:fldCharType="separate"/>
            </w:r>
            <w:r>
              <w:rPr>
                <w:noProof/>
                <w:webHidden/>
              </w:rPr>
              <w:t>6</w:t>
            </w:r>
            <w:r>
              <w:rPr>
                <w:noProof/>
                <w:webHidden/>
              </w:rPr>
              <w:fldChar w:fldCharType="end"/>
            </w:r>
          </w:hyperlink>
        </w:p>
        <w:p w14:paraId="76EA901A" w14:textId="337A9DD2" w:rsidR="00446BBA" w:rsidRDefault="00446BBA">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2185923" w:history="1">
            <w:r w:rsidRPr="00C9085D">
              <w:rPr>
                <w:rStyle w:val="Hyperlink"/>
                <w:noProof/>
                <w:lang w:eastAsia="nl-NL"/>
              </w:rPr>
              <w:t>2.2.5</w:t>
            </w:r>
            <w:r>
              <w:rPr>
                <w:rFonts w:asciiTheme="minorHAnsi" w:eastAsiaTheme="minorEastAsia" w:hAnsiTheme="minorHAnsi"/>
                <w:noProof/>
                <w:kern w:val="2"/>
                <w:sz w:val="24"/>
                <w:szCs w:val="24"/>
                <w:lang w:eastAsia="nl-NL"/>
                <w14:ligatures w14:val="standardContextual"/>
              </w:rPr>
              <w:tab/>
            </w:r>
            <w:r w:rsidRPr="00C9085D">
              <w:rPr>
                <w:rStyle w:val="Hyperlink"/>
                <w:noProof/>
                <w:lang w:eastAsia="nl-NL"/>
              </w:rPr>
              <w:t>Stap 5: Mededeling selectiebeslissing</w:t>
            </w:r>
            <w:r>
              <w:rPr>
                <w:noProof/>
                <w:webHidden/>
              </w:rPr>
              <w:tab/>
            </w:r>
            <w:r>
              <w:rPr>
                <w:noProof/>
                <w:webHidden/>
              </w:rPr>
              <w:fldChar w:fldCharType="begin"/>
            </w:r>
            <w:r>
              <w:rPr>
                <w:noProof/>
                <w:webHidden/>
              </w:rPr>
              <w:instrText xml:space="preserve"> PAGEREF _Toc202185923 \h </w:instrText>
            </w:r>
            <w:r>
              <w:rPr>
                <w:noProof/>
                <w:webHidden/>
              </w:rPr>
            </w:r>
            <w:r>
              <w:rPr>
                <w:noProof/>
                <w:webHidden/>
              </w:rPr>
              <w:fldChar w:fldCharType="separate"/>
            </w:r>
            <w:r>
              <w:rPr>
                <w:noProof/>
                <w:webHidden/>
              </w:rPr>
              <w:t>6</w:t>
            </w:r>
            <w:r>
              <w:rPr>
                <w:noProof/>
                <w:webHidden/>
              </w:rPr>
              <w:fldChar w:fldCharType="end"/>
            </w:r>
          </w:hyperlink>
        </w:p>
        <w:p w14:paraId="1FA7381F" w14:textId="35F71AD6" w:rsidR="00446BBA" w:rsidRDefault="00446BBA">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2185924" w:history="1">
            <w:r w:rsidRPr="00C9085D">
              <w:rPr>
                <w:rStyle w:val="Hyperlink"/>
                <w:noProof/>
              </w:rPr>
              <w:t>2.3</w:t>
            </w:r>
            <w:r>
              <w:rPr>
                <w:rFonts w:asciiTheme="minorHAnsi" w:eastAsiaTheme="minorEastAsia" w:hAnsiTheme="minorHAnsi"/>
                <w:noProof/>
                <w:kern w:val="2"/>
                <w:sz w:val="24"/>
                <w:szCs w:val="24"/>
                <w:lang w:eastAsia="nl-NL"/>
                <w14:ligatures w14:val="standardContextual"/>
              </w:rPr>
              <w:tab/>
            </w:r>
            <w:r w:rsidRPr="00C9085D">
              <w:rPr>
                <w:rStyle w:val="Hyperlink"/>
                <w:noProof/>
              </w:rPr>
              <w:t>Aanbestedingsplanning</w:t>
            </w:r>
            <w:r>
              <w:rPr>
                <w:noProof/>
                <w:webHidden/>
              </w:rPr>
              <w:tab/>
            </w:r>
            <w:r>
              <w:rPr>
                <w:noProof/>
                <w:webHidden/>
              </w:rPr>
              <w:fldChar w:fldCharType="begin"/>
            </w:r>
            <w:r>
              <w:rPr>
                <w:noProof/>
                <w:webHidden/>
              </w:rPr>
              <w:instrText xml:space="preserve"> PAGEREF _Toc202185924 \h </w:instrText>
            </w:r>
            <w:r>
              <w:rPr>
                <w:noProof/>
                <w:webHidden/>
              </w:rPr>
            </w:r>
            <w:r>
              <w:rPr>
                <w:noProof/>
                <w:webHidden/>
              </w:rPr>
              <w:fldChar w:fldCharType="separate"/>
            </w:r>
            <w:r>
              <w:rPr>
                <w:noProof/>
                <w:webHidden/>
              </w:rPr>
              <w:t>6</w:t>
            </w:r>
            <w:r>
              <w:rPr>
                <w:noProof/>
                <w:webHidden/>
              </w:rPr>
              <w:fldChar w:fldCharType="end"/>
            </w:r>
          </w:hyperlink>
        </w:p>
        <w:p w14:paraId="3FADCC17" w14:textId="6D20CEB5"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202185906"/>
      <w:r>
        <w:lastRenderedPageBreak/>
        <w:t>Inleiding</w:t>
      </w:r>
      <w:bookmarkEnd w:id="0"/>
    </w:p>
    <w:p w14:paraId="28D8F5B4" w14:textId="2A18C3BA" w:rsidR="00B30167" w:rsidRPr="00B30167" w:rsidRDefault="00B30167" w:rsidP="00B30167">
      <w:pPr>
        <w:pStyle w:val="Kop2"/>
      </w:pPr>
      <w:bookmarkStart w:id="1" w:name="_Toc202185907"/>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202185908"/>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w:t>
      </w:r>
      <w:proofErr w:type="spellStart"/>
      <w:r w:rsidRPr="007B787A">
        <w:rPr>
          <w:rFonts w:eastAsia="Times New Roman" w:cs="Arial"/>
          <w:szCs w:val="20"/>
          <w:lang w:eastAsia="nl-NL"/>
        </w:rPr>
        <w:t>TenderNed</w:t>
      </w:r>
      <w:proofErr w:type="spellEnd"/>
      <w:r w:rsidRPr="007B787A">
        <w:rPr>
          <w:rFonts w:eastAsia="Times New Roman" w:cs="Arial"/>
          <w:szCs w:val="20"/>
          <w:lang w:eastAsia="nl-NL"/>
        </w:rPr>
        <w:t xml:space="preserve">. </w:t>
      </w:r>
    </w:p>
    <w:p w14:paraId="21FEFD62" w14:textId="41F47275" w:rsidR="007B787A" w:rsidRPr="007B787A" w:rsidRDefault="007B787A" w:rsidP="007B787A">
      <w:pPr>
        <w:pStyle w:val="Kop2"/>
      </w:pPr>
      <w:bookmarkStart w:id="3" w:name="_Toc202185909"/>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202185910"/>
      <w:r>
        <w:t>Scope van de opdracht</w:t>
      </w:r>
      <w:bookmarkEnd w:id="4"/>
    </w:p>
    <w:p w14:paraId="37C1EF01" w14:textId="7A5A00CD" w:rsidR="00F56FF9" w:rsidRDefault="00F56FF9" w:rsidP="00F56FF9">
      <w:pPr>
        <w:spacing w:line="240" w:lineRule="atLeast"/>
        <w:rPr>
          <w:rFonts w:cs="Arial"/>
          <w:szCs w:val="17"/>
        </w:rPr>
      </w:pPr>
      <w:bookmarkStart w:id="5" w:name="_Toc107484817"/>
      <w:r w:rsidRPr="008E57A4">
        <w:rPr>
          <w:rFonts w:cs="Arial"/>
          <w:szCs w:val="17"/>
        </w:rPr>
        <w:t xml:space="preserve">In het kader van functiehandhaving is het de opdracht van ProRail om de Polycarbonaat platen van de lichtstraten van de </w:t>
      </w:r>
      <w:r w:rsidR="00D05298" w:rsidRPr="008E57A4">
        <w:rPr>
          <w:rFonts w:cs="Arial"/>
          <w:szCs w:val="17"/>
        </w:rPr>
        <w:t>sporenkap</w:t>
      </w:r>
      <w:r w:rsidR="00D05298">
        <w:rPr>
          <w:rFonts w:cs="Arial"/>
          <w:szCs w:val="17"/>
        </w:rPr>
        <w:t xml:space="preserve"> en daklichten in de aangrenzende perronkappen</w:t>
      </w:r>
      <w:r w:rsidR="00D05298" w:rsidRPr="008E57A4">
        <w:rPr>
          <w:rFonts w:cs="Arial"/>
          <w:szCs w:val="17"/>
        </w:rPr>
        <w:t xml:space="preserve"> </w:t>
      </w:r>
      <w:r w:rsidRPr="008E57A4">
        <w:rPr>
          <w:rFonts w:cs="Arial"/>
          <w:szCs w:val="17"/>
        </w:rPr>
        <w:t>van station Zwolle te vervangen. Het huidige polycarbonaat is verweerd en is aan het einde van de levensduur en wordt vervangen door glas wat een duurzamer oplossing is.</w:t>
      </w:r>
    </w:p>
    <w:p w14:paraId="25FADB99" w14:textId="1D382687" w:rsidR="00F56FF9" w:rsidRDefault="00F56FF9" w:rsidP="00F56FF9">
      <w:pPr>
        <w:spacing w:line="240" w:lineRule="atLeast"/>
        <w:rPr>
          <w:rFonts w:cs="Arial"/>
          <w:szCs w:val="17"/>
        </w:rPr>
      </w:pPr>
      <w:r>
        <w:rPr>
          <w:rFonts w:cs="Arial"/>
          <w:szCs w:val="17"/>
        </w:rPr>
        <w:lastRenderedPageBreak/>
        <w:t xml:space="preserve">De werkzaamheden vinden plaats op het station en in het stationsgebied. Dit kan tot aanzienlijke hinder voor reizigers en omwonenden leiden. Aan de inschrijvers wordt </w:t>
      </w:r>
      <w:r w:rsidR="005544A5">
        <w:rPr>
          <w:rFonts w:cs="Arial"/>
          <w:szCs w:val="17"/>
        </w:rPr>
        <w:t xml:space="preserve">tijdens de gunningsfase van deze aanbesteding </w:t>
      </w:r>
      <w:r>
        <w:rPr>
          <w:rFonts w:cs="Arial"/>
          <w:szCs w:val="17"/>
        </w:rPr>
        <w:t>gevraagd een aanpak te formuleren</w:t>
      </w:r>
      <w:r w:rsidR="00EF76B8">
        <w:rPr>
          <w:rFonts w:cs="Arial"/>
          <w:szCs w:val="17"/>
        </w:rPr>
        <w:t xml:space="preserve"> in een plan van aanpak hinderbeperking</w:t>
      </w:r>
      <w:r>
        <w:rPr>
          <w:rFonts w:cs="Arial"/>
          <w:szCs w:val="17"/>
        </w:rPr>
        <w:t xml:space="preserve"> op basis van in de aanbestedingsleidraad geformuleerde kwaliteitscriteria. De geformuleerde aanpak op basis van deze kwaliteitscriteria vormt de basis voor verdere uitwerking van de aanpak bij realisatie.</w:t>
      </w:r>
    </w:p>
    <w:p w14:paraId="2A09C2FC" w14:textId="55074446" w:rsidR="00ED39A1" w:rsidRDefault="00ED39A1" w:rsidP="00F56FF9">
      <w:pPr>
        <w:spacing w:line="240" w:lineRule="atLeast"/>
        <w:rPr>
          <w:rFonts w:cs="Arial"/>
          <w:szCs w:val="17"/>
        </w:rPr>
      </w:pPr>
      <w:r>
        <w:rPr>
          <w:rFonts w:cs="Arial"/>
          <w:szCs w:val="17"/>
        </w:rPr>
        <w:t>De kwaliteitscriteria bestaan bij benadering uit de volgende onderwerpen:</w:t>
      </w:r>
    </w:p>
    <w:p w14:paraId="6627D6BA" w14:textId="2F6C3447" w:rsidR="00AC79CF" w:rsidRPr="00476C23" w:rsidRDefault="00476C23" w:rsidP="00510391">
      <w:pPr>
        <w:pStyle w:val="Lijstalinea"/>
        <w:numPr>
          <w:ilvl w:val="0"/>
          <w:numId w:val="5"/>
        </w:numPr>
        <w:spacing w:line="259" w:lineRule="auto"/>
        <w:jc w:val="left"/>
        <w:rPr>
          <w:rFonts w:cs="Arial"/>
          <w:szCs w:val="17"/>
        </w:rPr>
      </w:pPr>
      <w:r w:rsidRPr="00983D87">
        <w:rPr>
          <w:rFonts w:cs="Arial"/>
          <w:shd w:val="clear" w:color="auto" w:fill="FFFFFF"/>
        </w:rPr>
        <w:t>CO</w:t>
      </w:r>
      <w:r w:rsidRPr="00983D87">
        <w:rPr>
          <w:rFonts w:cs="Arial"/>
          <w:shd w:val="clear" w:color="auto" w:fill="FFFFFF"/>
          <w:vertAlign w:val="subscript"/>
        </w:rPr>
        <w:t>2</w:t>
      </w:r>
      <w:r w:rsidRPr="00983D87">
        <w:rPr>
          <w:rFonts w:cs="Arial"/>
          <w:shd w:val="clear" w:color="auto" w:fill="FFFFFF"/>
        </w:rPr>
        <w:t>-prestatieladder</w:t>
      </w:r>
    </w:p>
    <w:p w14:paraId="575B2F21" w14:textId="2ABADAC5" w:rsidR="00476C23" w:rsidRPr="00E33F89" w:rsidRDefault="00E33F89" w:rsidP="00510391">
      <w:pPr>
        <w:pStyle w:val="Lijstalinea"/>
        <w:numPr>
          <w:ilvl w:val="0"/>
          <w:numId w:val="5"/>
        </w:numPr>
        <w:spacing w:line="259" w:lineRule="auto"/>
        <w:jc w:val="left"/>
        <w:rPr>
          <w:rFonts w:cs="Arial"/>
          <w:szCs w:val="17"/>
        </w:rPr>
      </w:pPr>
      <w:r>
        <w:rPr>
          <w:rFonts w:cs="Arial"/>
          <w:shd w:val="clear" w:color="auto" w:fill="FFFFFF"/>
        </w:rPr>
        <w:t>Zero Emissie Bouwmaterieel</w:t>
      </w:r>
    </w:p>
    <w:p w14:paraId="648DAAA4" w14:textId="316FB56C" w:rsidR="00E33F89" w:rsidRDefault="00E33F89" w:rsidP="00510391">
      <w:pPr>
        <w:pStyle w:val="Lijstalinea"/>
        <w:numPr>
          <w:ilvl w:val="0"/>
          <w:numId w:val="5"/>
        </w:numPr>
        <w:spacing w:line="259" w:lineRule="auto"/>
        <w:jc w:val="left"/>
        <w:rPr>
          <w:rFonts w:cs="Arial"/>
          <w:szCs w:val="17"/>
        </w:rPr>
      </w:pPr>
      <w:proofErr w:type="spellStart"/>
      <w:r>
        <w:rPr>
          <w:rFonts w:cs="Arial"/>
          <w:shd w:val="clear" w:color="auto" w:fill="FFFFFF"/>
        </w:rPr>
        <w:t>PvA</w:t>
      </w:r>
      <w:proofErr w:type="spellEnd"/>
      <w:r>
        <w:rPr>
          <w:rFonts w:cs="Arial"/>
          <w:shd w:val="clear" w:color="auto" w:fill="FFFFFF"/>
        </w:rPr>
        <w:t xml:space="preserve"> Hinderbeperking bestaande uit:</w:t>
      </w:r>
    </w:p>
    <w:p w14:paraId="0A6DE2FB" w14:textId="61B13414" w:rsidR="00510391" w:rsidRPr="00626CE8" w:rsidRDefault="00510391" w:rsidP="00E33F89">
      <w:pPr>
        <w:pStyle w:val="Lijstalinea"/>
        <w:numPr>
          <w:ilvl w:val="1"/>
          <w:numId w:val="5"/>
        </w:numPr>
        <w:spacing w:line="259" w:lineRule="auto"/>
        <w:jc w:val="left"/>
        <w:rPr>
          <w:rFonts w:cs="Arial"/>
          <w:szCs w:val="17"/>
        </w:rPr>
      </w:pPr>
      <w:r>
        <w:rPr>
          <w:rFonts w:cs="Arial"/>
          <w:szCs w:val="17"/>
        </w:rPr>
        <w:t>Beperking van h</w:t>
      </w:r>
      <w:r w:rsidRPr="00626CE8">
        <w:rPr>
          <w:rFonts w:cs="Arial"/>
          <w:szCs w:val="17"/>
        </w:rPr>
        <w:t xml:space="preserve">inder door bouwverkeer en materieel van, naar en in de stationsomgeving </w:t>
      </w:r>
    </w:p>
    <w:p w14:paraId="34A97719" w14:textId="5F4DA714" w:rsidR="00510391" w:rsidRPr="00626CE8" w:rsidRDefault="00510391" w:rsidP="00E33F89">
      <w:pPr>
        <w:pStyle w:val="Lijstalinea"/>
        <w:numPr>
          <w:ilvl w:val="1"/>
          <w:numId w:val="5"/>
        </w:numPr>
        <w:spacing w:line="259" w:lineRule="auto"/>
        <w:jc w:val="left"/>
        <w:rPr>
          <w:rFonts w:cs="Arial"/>
          <w:szCs w:val="17"/>
        </w:rPr>
      </w:pPr>
      <w:r>
        <w:rPr>
          <w:rFonts w:cs="Arial"/>
          <w:szCs w:val="17"/>
        </w:rPr>
        <w:t>Beperking van h</w:t>
      </w:r>
      <w:r w:rsidRPr="00626CE8">
        <w:rPr>
          <w:rFonts w:cs="Arial"/>
          <w:szCs w:val="17"/>
        </w:rPr>
        <w:t>inder door opslag en aanwezigheid van materiaal in de omgeving van het station</w:t>
      </w:r>
    </w:p>
    <w:p w14:paraId="644AD199" w14:textId="09441745" w:rsidR="00510391" w:rsidRDefault="00510391" w:rsidP="00E33F89">
      <w:pPr>
        <w:pStyle w:val="Lijstalinea"/>
        <w:numPr>
          <w:ilvl w:val="1"/>
          <w:numId w:val="5"/>
        </w:numPr>
        <w:spacing w:line="259" w:lineRule="auto"/>
        <w:jc w:val="left"/>
        <w:rPr>
          <w:rFonts w:cs="Arial"/>
          <w:szCs w:val="17"/>
        </w:rPr>
      </w:pPr>
      <w:r>
        <w:rPr>
          <w:rFonts w:cs="Arial"/>
          <w:szCs w:val="17"/>
        </w:rPr>
        <w:t>Beperking van h</w:t>
      </w:r>
      <w:r w:rsidRPr="00626CE8">
        <w:rPr>
          <w:rFonts w:cs="Arial"/>
          <w:szCs w:val="17"/>
        </w:rPr>
        <w:t>inder door verwerking/plaatsing van het glas</w:t>
      </w:r>
    </w:p>
    <w:p w14:paraId="567F4868" w14:textId="77777777" w:rsidR="00476C23" w:rsidRPr="005A10D0" w:rsidRDefault="00476C23" w:rsidP="00476C23">
      <w:pPr>
        <w:overflowPunct w:val="0"/>
        <w:autoSpaceDE w:val="0"/>
        <w:autoSpaceDN w:val="0"/>
        <w:adjustRightInd w:val="0"/>
        <w:rPr>
          <w:rFonts w:eastAsia="Times New Roman" w:cs="Arial"/>
          <w:szCs w:val="20"/>
          <w:lang w:eastAsia="nl-NL"/>
        </w:rPr>
      </w:pPr>
      <w:r w:rsidRPr="005A10D0">
        <w:rPr>
          <w:rFonts w:eastAsia="Times New Roman" w:cs="Arial"/>
          <w:szCs w:val="20"/>
          <w:lang w:eastAsia="nl-NL"/>
        </w:rPr>
        <w:t>Door op de inschrijfsom fictieve verminderingen toe te passen wordt de evaluatieprijs als volgt berekend:</w:t>
      </w:r>
    </w:p>
    <w:p w14:paraId="6C09A362" w14:textId="77777777" w:rsidR="00476C23" w:rsidRPr="00983D87" w:rsidRDefault="00476C23" w:rsidP="00476C23">
      <w:pPr>
        <w:tabs>
          <w:tab w:val="left" w:pos="3544"/>
          <w:tab w:val="right" w:pos="5103"/>
          <w:tab w:val="left" w:pos="5245"/>
        </w:tabs>
        <w:overflowPunct w:val="0"/>
        <w:autoSpaceDE w:val="0"/>
        <w:autoSpaceDN w:val="0"/>
        <w:adjustRightInd w:val="0"/>
        <w:spacing w:after="0"/>
        <w:rPr>
          <w:rFonts w:eastAsia="Times New Roman" w:cs="Arial"/>
          <w:lang w:eastAsia="nl-NL"/>
        </w:rPr>
      </w:pPr>
      <w:r w:rsidRPr="00983D87">
        <w:rPr>
          <w:rFonts w:eastAsia="Times New Roman" w:cs="Arial"/>
          <w:lang w:eastAsia="nl-NL"/>
        </w:rPr>
        <w:t>Prijs</w:t>
      </w:r>
      <w:r w:rsidRPr="00983D87">
        <w:tab/>
      </w:r>
      <w:r w:rsidRPr="00983D87">
        <w:rPr>
          <w:rFonts w:eastAsia="Times New Roman" w:cs="Arial"/>
          <w:lang w:eastAsia="nl-NL"/>
        </w:rPr>
        <w:t>: €</w:t>
      </w:r>
      <w:r w:rsidRPr="00983D87">
        <w:tab/>
      </w:r>
      <w:r w:rsidRPr="00983D87">
        <w:rPr>
          <w:rFonts w:eastAsia="Times New Roman" w:cs="Arial"/>
          <w:lang w:eastAsia="nl-NL"/>
        </w:rPr>
        <w:t>………………..</w:t>
      </w:r>
    </w:p>
    <w:p w14:paraId="48CDCC21" w14:textId="77777777" w:rsidR="00476C23" w:rsidRPr="00983D87" w:rsidRDefault="00476C23" w:rsidP="00476C23">
      <w:pPr>
        <w:tabs>
          <w:tab w:val="left" w:pos="3544"/>
          <w:tab w:val="right" w:pos="5103"/>
          <w:tab w:val="left" w:pos="5245"/>
        </w:tabs>
        <w:overflowPunct w:val="0"/>
        <w:autoSpaceDE w:val="0"/>
        <w:autoSpaceDN w:val="0"/>
        <w:adjustRightInd w:val="0"/>
        <w:spacing w:after="0"/>
        <w:rPr>
          <w:rFonts w:eastAsia="Times New Roman" w:cs="Arial"/>
          <w:lang w:eastAsia="nl-NL"/>
        </w:rPr>
      </w:pPr>
      <w:r w:rsidRPr="00983D87">
        <w:rPr>
          <w:rFonts w:cs="Arial"/>
          <w:shd w:val="clear" w:color="auto" w:fill="FFFFFF"/>
        </w:rPr>
        <w:t>CO</w:t>
      </w:r>
      <w:r w:rsidRPr="00983D87">
        <w:rPr>
          <w:rFonts w:cs="Arial"/>
          <w:shd w:val="clear" w:color="auto" w:fill="FFFFFF"/>
          <w:vertAlign w:val="subscript"/>
        </w:rPr>
        <w:t>2</w:t>
      </w:r>
      <w:r w:rsidRPr="00983D87">
        <w:rPr>
          <w:rFonts w:cs="Arial"/>
          <w:shd w:val="clear" w:color="auto" w:fill="FFFFFF"/>
        </w:rPr>
        <w:t>-prestatieladder</w:t>
      </w:r>
      <w:r w:rsidRPr="00983D87">
        <w:rPr>
          <w:rFonts w:eastAsia="Times New Roman" w:cs="Arial"/>
          <w:szCs w:val="20"/>
          <w:lang w:eastAsia="nl-NL"/>
        </w:rPr>
        <w:tab/>
      </w:r>
      <w:r w:rsidRPr="00983D87">
        <w:rPr>
          <w:rFonts w:eastAsia="Times New Roman" w:cs="Arial"/>
          <w:lang w:eastAsia="nl-NL"/>
        </w:rPr>
        <w:t>: €</w:t>
      </w:r>
      <w:r w:rsidRPr="00983D87">
        <w:rPr>
          <w:rFonts w:eastAsia="Times New Roman" w:cs="Arial"/>
          <w:szCs w:val="20"/>
          <w:lang w:eastAsia="nl-NL"/>
        </w:rPr>
        <w:tab/>
      </w:r>
      <w:r w:rsidRPr="00983D87">
        <w:rPr>
          <w:rFonts w:eastAsia="Times New Roman" w:cs="Arial"/>
          <w:lang w:eastAsia="nl-NL"/>
        </w:rPr>
        <w:t>………………..</w:t>
      </w:r>
      <w:r w:rsidRPr="00983D87">
        <w:rPr>
          <w:rFonts w:eastAsia="Times New Roman" w:cs="Arial"/>
          <w:szCs w:val="20"/>
          <w:lang w:eastAsia="nl-NL"/>
        </w:rPr>
        <w:tab/>
      </w:r>
      <w:r w:rsidRPr="00983D87">
        <w:rPr>
          <w:rFonts w:eastAsia="Times New Roman" w:cs="Arial"/>
          <w:lang w:eastAsia="nl-NL"/>
        </w:rPr>
        <w:t xml:space="preserve">-/- </w:t>
      </w:r>
    </w:p>
    <w:p w14:paraId="1A1CECA0" w14:textId="77777777" w:rsidR="00476C23" w:rsidRPr="005A10D0" w:rsidRDefault="00476C23" w:rsidP="00476C23">
      <w:pPr>
        <w:tabs>
          <w:tab w:val="left" w:pos="3544"/>
          <w:tab w:val="right" w:pos="5103"/>
          <w:tab w:val="left" w:pos="5245"/>
        </w:tabs>
        <w:overflowPunct w:val="0"/>
        <w:autoSpaceDE w:val="0"/>
        <w:autoSpaceDN w:val="0"/>
        <w:adjustRightInd w:val="0"/>
        <w:spacing w:after="0"/>
        <w:contextualSpacing/>
        <w:rPr>
          <w:rFonts w:eastAsia="Arial Unicode MS" w:cs="Arial"/>
          <w:lang w:eastAsia="nl-NL"/>
        </w:rPr>
      </w:pPr>
      <w:r w:rsidRPr="005A10D0">
        <w:rPr>
          <w:rFonts w:eastAsia="Arial Unicode MS" w:cs="Arial"/>
          <w:lang w:eastAsia="nl-NL"/>
        </w:rPr>
        <w:t>Zero Emissie Bouwmaterieel</w:t>
      </w:r>
      <w:r w:rsidRPr="005A10D0">
        <w:rPr>
          <w:rFonts w:eastAsia="Arial Unicode MS" w:cs="Arial"/>
          <w:lang w:eastAsia="nl-NL"/>
        </w:rPr>
        <w:tab/>
        <w:t>: €</w:t>
      </w:r>
      <w:r w:rsidRPr="005A10D0">
        <w:rPr>
          <w:rFonts w:eastAsia="Arial Unicode MS" w:cs="Arial"/>
          <w:lang w:eastAsia="nl-NL"/>
        </w:rPr>
        <w:tab/>
        <w:t>………………..</w:t>
      </w:r>
      <w:r w:rsidRPr="005A10D0">
        <w:rPr>
          <w:rFonts w:eastAsia="Arial Unicode MS" w:cs="Arial"/>
          <w:lang w:eastAsia="nl-NL"/>
        </w:rPr>
        <w:tab/>
        <w:t>-/-</w:t>
      </w:r>
    </w:p>
    <w:p w14:paraId="62AE7969" w14:textId="77777777" w:rsidR="00476C23" w:rsidRPr="005A10D0" w:rsidRDefault="00476C23" w:rsidP="00476C23">
      <w:pPr>
        <w:tabs>
          <w:tab w:val="left" w:pos="3544"/>
          <w:tab w:val="right" w:pos="5103"/>
          <w:tab w:val="left" w:pos="5245"/>
        </w:tabs>
        <w:overflowPunct w:val="0"/>
        <w:autoSpaceDE w:val="0"/>
        <w:autoSpaceDN w:val="0"/>
        <w:adjustRightInd w:val="0"/>
        <w:spacing w:after="0"/>
        <w:contextualSpacing/>
        <w:rPr>
          <w:rFonts w:eastAsia="Arial Unicode MS" w:cs="Arial"/>
          <w:lang w:eastAsia="nl-NL"/>
        </w:rPr>
      </w:pPr>
      <w:proofErr w:type="spellStart"/>
      <w:r>
        <w:rPr>
          <w:rFonts w:eastAsia="Arial Unicode MS" w:cs="Arial"/>
          <w:lang w:eastAsia="nl-NL"/>
        </w:rPr>
        <w:t>PvA</w:t>
      </w:r>
      <w:proofErr w:type="spellEnd"/>
      <w:r>
        <w:rPr>
          <w:rFonts w:eastAsia="Arial Unicode MS" w:cs="Arial"/>
          <w:lang w:eastAsia="nl-NL"/>
        </w:rPr>
        <w:t xml:space="preserve"> Hinderbeperking</w:t>
      </w:r>
      <w:r w:rsidRPr="005A10D0">
        <w:rPr>
          <w:rFonts w:eastAsia="Arial Unicode MS" w:cs="Arial"/>
          <w:lang w:eastAsia="nl-NL"/>
        </w:rPr>
        <w:tab/>
        <w:t>: €</w:t>
      </w:r>
      <w:r w:rsidRPr="005A10D0">
        <w:rPr>
          <w:rFonts w:eastAsia="Arial Unicode MS" w:cs="Arial"/>
          <w:lang w:eastAsia="nl-NL"/>
        </w:rPr>
        <w:tab/>
        <w:t>………………..</w:t>
      </w:r>
      <w:r w:rsidRPr="005A10D0">
        <w:rPr>
          <w:rFonts w:eastAsia="Arial Unicode MS" w:cs="Arial"/>
          <w:lang w:eastAsia="nl-NL"/>
        </w:rPr>
        <w:tab/>
        <w:t>-/-</w:t>
      </w:r>
    </w:p>
    <w:p w14:paraId="5A748F54" w14:textId="77777777" w:rsidR="00476C23" w:rsidRPr="005A10D0" w:rsidRDefault="00476C23" w:rsidP="00476C23">
      <w:pPr>
        <w:tabs>
          <w:tab w:val="left" w:pos="3544"/>
          <w:tab w:val="right" w:pos="5103"/>
          <w:tab w:val="left" w:pos="5245"/>
        </w:tabs>
        <w:overflowPunct w:val="0"/>
        <w:autoSpaceDE w:val="0"/>
        <w:autoSpaceDN w:val="0"/>
        <w:adjustRightInd w:val="0"/>
        <w:spacing w:after="0"/>
        <w:rPr>
          <w:rFonts w:eastAsia="Times New Roman" w:cs="Arial"/>
          <w:szCs w:val="20"/>
          <w:lang w:eastAsia="nl-NL"/>
        </w:rPr>
      </w:pPr>
      <w:r w:rsidRPr="005A10D0">
        <w:rPr>
          <w:rFonts w:eastAsia="Times New Roman" w:cs="Arial"/>
          <w:szCs w:val="20"/>
          <w:lang w:eastAsia="nl-NL"/>
        </w:rPr>
        <w:tab/>
        <w:t>----------------------------</w:t>
      </w:r>
    </w:p>
    <w:p w14:paraId="44AB6FB8" w14:textId="77777777" w:rsidR="00476C23" w:rsidRPr="005A10D0" w:rsidRDefault="00476C23" w:rsidP="00476C23">
      <w:pPr>
        <w:tabs>
          <w:tab w:val="left" w:pos="3544"/>
          <w:tab w:val="right" w:pos="5103"/>
          <w:tab w:val="left" w:pos="5245"/>
        </w:tabs>
        <w:overflowPunct w:val="0"/>
        <w:autoSpaceDE w:val="0"/>
        <w:autoSpaceDN w:val="0"/>
        <w:adjustRightInd w:val="0"/>
        <w:spacing w:after="0"/>
        <w:rPr>
          <w:rFonts w:eastAsia="Times New Roman" w:cs="Arial"/>
          <w:szCs w:val="20"/>
          <w:lang w:eastAsia="nl-NL"/>
        </w:rPr>
      </w:pPr>
      <w:r w:rsidRPr="005A10D0">
        <w:rPr>
          <w:rFonts w:eastAsia="Times New Roman" w:cs="Arial"/>
          <w:szCs w:val="20"/>
          <w:lang w:eastAsia="nl-NL"/>
        </w:rPr>
        <w:t>Evaluatieprijs</w:t>
      </w:r>
      <w:r w:rsidRPr="005A10D0">
        <w:rPr>
          <w:rFonts w:eastAsia="Times New Roman" w:cs="Arial"/>
          <w:szCs w:val="20"/>
          <w:lang w:eastAsia="nl-NL"/>
        </w:rPr>
        <w:tab/>
        <w:t>: €</w:t>
      </w:r>
      <w:r w:rsidRPr="005A10D0">
        <w:rPr>
          <w:rFonts w:eastAsia="Times New Roman" w:cs="Arial"/>
          <w:szCs w:val="20"/>
          <w:lang w:eastAsia="nl-NL"/>
        </w:rPr>
        <w:tab/>
        <w:t>………………..</w:t>
      </w:r>
    </w:p>
    <w:p w14:paraId="0D0847E1" w14:textId="77777777" w:rsidR="00476C23" w:rsidRDefault="00476C23" w:rsidP="00F56FF9">
      <w:pPr>
        <w:spacing w:line="240" w:lineRule="atLeast"/>
        <w:rPr>
          <w:rFonts w:cs="Arial"/>
          <w:szCs w:val="17"/>
        </w:rPr>
      </w:pPr>
    </w:p>
    <w:p w14:paraId="5B008DED" w14:textId="694F0CB6" w:rsidR="009E4C7B" w:rsidRPr="008E57A4" w:rsidRDefault="009E4C7B" w:rsidP="00F56FF9">
      <w:pPr>
        <w:spacing w:line="240" w:lineRule="atLeast"/>
        <w:rPr>
          <w:rFonts w:cs="Arial"/>
          <w:szCs w:val="17"/>
        </w:rPr>
      </w:pPr>
      <w:proofErr w:type="spellStart"/>
      <w:r>
        <w:rPr>
          <w:rFonts w:cs="Arial"/>
          <w:szCs w:val="17"/>
        </w:rPr>
        <w:t>Contractering</w:t>
      </w:r>
      <w:proofErr w:type="spellEnd"/>
      <w:r>
        <w:rPr>
          <w:rFonts w:cs="Arial"/>
          <w:szCs w:val="17"/>
        </w:rPr>
        <w:t xml:space="preserve"> vindt plaats op basis van UAV-GC</w:t>
      </w:r>
      <w:r w:rsidR="009B5415">
        <w:rPr>
          <w:rFonts w:cs="Arial"/>
          <w:szCs w:val="17"/>
        </w:rPr>
        <w:t xml:space="preserve"> 2025 E&amp;C</w:t>
      </w:r>
    </w:p>
    <w:bookmarkEnd w:id="5"/>
    <w:p w14:paraId="4DD4FBBB" w14:textId="14DE491B" w:rsidR="007B787A" w:rsidRDefault="007B787A" w:rsidP="007B787A">
      <w:pPr>
        <w:jc w:val="left"/>
        <w:rPr>
          <w:lang w:eastAsia="nl-NL"/>
        </w:rPr>
      </w:pPr>
      <w:r w:rsidRPr="007F5120">
        <w:rPr>
          <w:lang w:eastAsia="nl-NL"/>
        </w:rPr>
        <w:t>Startdatum contract*</w:t>
      </w:r>
      <w:r w:rsidRPr="007F5120">
        <w:rPr>
          <w:lang w:eastAsia="nl-NL"/>
        </w:rPr>
        <w:tab/>
        <w:t xml:space="preserve">: </w:t>
      </w:r>
      <w:r w:rsidR="001354D9">
        <w:rPr>
          <w:color w:val="0000FF"/>
          <w:lang w:eastAsia="nl-NL"/>
        </w:rPr>
        <w:t>10-12-2025</w:t>
      </w:r>
      <w:r>
        <w:rPr>
          <w:color w:val="0000FF"/>
          <w:lang w:eastAsia="nl-NL"/>
        </w:rPr>
        <w:br/>
      </w:r>
      <w:r w:rsidRPr="007F5120">
        <w:rPr>
          <w:lang w:eastAsia="nl-NL"/>
        </w:rPr>
        <w:t>Einddatum contract*</w:t>
      </w:r>
      <w:r w:rsidRPr="007F5120">
        <w:rPr>
          <w:lang w:eastAsia="nl-NL"/>
        </w:rPr>
        <w:tab/>
        <w:t xml:space="preserve">: </w:t>
      </w:r>
      <w:r w:rsidR="00E429E6">
        <w:rPr>
          <w:color w:val="0000FF"/>
          <w:lang w:eastAsia="nl-NL"/>
        </w:rPr>
        <w:t>31-12-2026</w:t>
      </w:r>
      <w:r>
        <w:rPr>
          <w:color w:val="0000FF"/>
          <w:lang w:eastAsia="nl-NL"/>
        </w:rPr>
        <w:br/>
      </w:r>
      <w:r w:rsidRPr="007F5120">
        <w:rPr>
          <w:lang w:eastAsia="nl-NL"/>
        </w:rPr>
        <w:t>* Genoemde data zijn indicatief.</w:t>
      </w:r>
    </w:p>
    <w:p w14:paraId="59296F93" w14:textId="41077643" w:rsidR="00E62292" w:rsidRPr="007B787A" w:rsidRDefault="001D0CF3" w:rsidP="00E62292">
      <w:pPr>
        <w:pStyle w:val="Kop3"/>
      </w:pPr>
      <w:bookmarkStart w:id="6" w:name="_Toc202185911"/>
      <w:r>
        <w:t>Inlichtingen</w:t>
      </w:r>
      <w:bookmarkEnd w:id="6"/>
    </w:p>
    <w:p w14:paraId="75D1A18A" w14:textId="735E4B26" w:rsidR="001D0CF3" w:rsidRDefault="001D0CF3" w:rsidP="005544A5">
      <w:pPr>
        <w:rPr>
          <w:lang w:eastAsia="nl-NL"/>
        </w:rPr>
      </w:pPr>
      <w:r w:rsidRPr="001D0CF3">
        <w:rPr>
          <w:lang w:eastAsia="nl-NL"/>
        </w:rPr>
        <w:t>He</w:t>
      </w:r>
      <w:r w:rsidR="004A46F8">
        <w:rPr>
          <w:lang w:eastAsia="nl-NL"/>
        </w:rPr>
        <w:t>t is mogelijk om schriftelijk vragen te stellen over deze aanbesteding.</w:t>
      </w:r>
      <w:r w:rsidRPr="001D0CF3">
        <w:rPr>
          <w:lang w:eastAsia="nl-NL"/>
        </w:rPr>
        <w:t xml:space="preserve"> </w:t>
      </w:r>
      <w:r w:rsidR="004A46F8" w:rsidRPr="004A46F8">
        <w:rPr>
          <w:lang w:eastAsia="nl-NL"/>
        </w:rPr>
        <w:t>Vragen dienen helder en eenduidig geformuleerd te worden met een verwijzing naar waarop de vraag betrekking heeft</w:t>
      </w:r>
      <w:r w:rsidR="004A46F8">
        <w:rPr>
          <w:lang w:eastAsia="nl-NL"/>
        </w:rPr>
        <w:t xml:space="preserve">. </w:t>
      </w:r>
      <w:r w:rsidRPr="001D0CF3">
        <w:rPr>
          <w:lang w:eastAsia="nl-NL"/>
        </w:rPr>
        <w:t xml:space="preserve">De uiterlijke ontvangst van vragen voor aanmelding kunt u vinden op </w:t>
      </w:r>
      <w:proofErr w:type="spellStart"/>
      <w:r w:rsidRPr="001D0CF3">
        <w:rPr>
          <w:lang w:eastAsia="nl-NL"/>
        </w:rPr>
        <w:t>TenderNed</w:t>
      </w:r>
      <w:proofErr w:type="spellEnd"/>
      <w:r w:rsidRPr="001D0CF3">
        <w:rPr>
          <w:lang w:eastAsia="nl-NL"/>
        </w:rPr>
        <w:t xml:space="preserve">. Vragen kunt u indienen </w:t>
      </w:r>
      <w:r>
        <w:rPr>
          <w:lang w:eastAsia="nl-NL"/>
        </w:rPr>
        <w:t xml:space="preserve">door deze </w:t>
      </w:r>
      <w:r w:rsidRPr="000E5430">
        <w:rPr>
          <w:u w:val="single"/>
          <w:lang w:eastAsia="nl-NL"/>
        </w:rPr>
        <w:t>via de Berichtenmodule</w:t>
      </w:r>
      <w:r w:rsidRPr="001D0CF3">
        <w:rPr>
          <w:lang w:eastAsia="nl-NL"/>
        </w:rPr>
        <w:t xml:space="preserve"> </w:t>
      </w:r>
      <w:r w:rsidR="0022778B">
        <w:rPr>
          <w:lang w:eastAsia="nl-NL"/>
        </w:rPr>
        <w:t>op</w:t>
      </w:r>
      <w:r w:rsidRPr="001D0CF3">
        <w:rPr>
          <w:lang w:eastAsia="nl-NL"/>
        </w:rPr>
        <w:t xml:space="preserve"> te sturen. </w:t>
      </w:r>
      <w:r w:rsidR="001D1C38">
        <w:rPr>
          <w:lang w:eastAsia="nl-NL"/>
        </w:rPr>
        <w:t>De gestelde vragen en a</w:t>
      </w:r>
      <w:r w:rsidRPr="001D0CF3">
        <w:rPr>
          <w:lang w:eastAsia="nl-NL"/>
        </w:rPr>
        <w:t xml:space="preserve">ntwoorden zullen </w:t>
      </w:r>
      <w:r w:rsidR="001D1C38">
        <w:rPr>
          <w:lang w:eastAsia="nl-NL"/>
        </w:rPr>
        <w:t xml:space="preserve">in de aanmeldfase op </w:t>
      </w:r>
      <w:proofErr w:type="spellStart"/>
      <w:r w:rsidR="001D1C38">
        <w:rPr>
          <w:lang w:eastAsia="nl-NL"/>
        </w:rPr>
        <w:t>TenderNed</w:t>
      </w:r>
      <w:proofErr w:type="spellEnd"/>
      <w:r w:rsidR="001D1C38">
        <w:rPr>
          <w:lang w:eastAsia="nl-NL"/>
        </w:rPr>
        <w:t xml:space="preserve"> </w:t>
      </w:r>
      <w:r w:rsidRPr="001D0CF3">
        <w:rPr>
          <w:lang w:eastAsia="nl-NL"/>
        </w:rPr>
        <w:t xml:space="preserve">worden </w:t>
      </w:r>
      <w:r w:rsidR="001D1C38">
        <w:rPr>
          <w:lang w:eastAsia="nl-NL"/>
        </w:rPr>
        <w:t>gepubliceerd</w:t>
      </w:r>
      <w:r w:rsidRPr="001D0CF3">
        <w:rPr>
          <w:lang w:eastAsia="nl-NL"/>
        </w:rPr>
        <w:t xml:space="preserve"> middels een Nota van Inlichtinge</w:t>
      </w:r>
      <w:r w:rsidR="001D1C38">
        <w:rPr>
          <w:lang w:eastAsia="nl-NL"/>
        </w:rPr>
        <w:t>n</w:t>
      </w:r>
      <w:r>
        <w:rPr>
          <w:lang w:eastAsia="nl-NL"/>
        </w:rPr>
        <w:t>.</w:t>
      </w:r>
    </w:p>
    <w:p w14:paraId="49FB0380" w14:textId="179C1049" w:rsidR="00E62292" w:rsidRDefault="00E62292" w:rsidP="007B787A">
      <w:pPr>
        <w:jc w:val="left"/>
        <w:rPr>
          <w:lang w:eastAsia="nl-NL"/>
        </w:rPr>
      </w:pPr>
    </w:p>
    <w:p w14:paraId="1BCCA883" w14:textId="30A9FA62" w:rsidR="007B787A" w:rsidRPr="007B787A" w:rsidRDefault="007B787A" w:rsidP="007B787A">
      <w:pPr>
        <w:pStyle w:val="Kop1"/>
      </w:pPr>
      <w:bookmarkStart w:id="7" w:name="_Toc202185912"/>
      <w:r w:rsidRPr="007B787A">
        <w:t>Selectieprocedure</w:t>
      </w:r>
      <w:bookmarkEnd w:id="7"/>
    </w:p>
    <w:p w14:paraId="15697259" w14:textId="63775676" w:rsidR="007B787A" w:rsidRPr="007B787A" w:rsidRDefault="007B787A" w:rsidP="007B787A">
      <w:pPr>
        <w:pStyle w:val="Kop2"/>
      </w:pPr>
      <w:bookmarkStart w:id="8" w:name="_Toc202185913"/>
      <w:r w:rsidRPr="007B787A">
        <w:t>Voorwaarden</w:t>
      </w:r>
      <w:bookmarkEnd w:id="8"/>
    </w:p>
    <w:p w14:paraId="0954821F" w14:textId="37B3DF73" w:rsidR="007B787A" w:rsidRPr="007B787A" w:rsidRDefault="007B787A" w:rsidP="007B787A">
      <w:pPr>
        <w:pStyle w:val="Kop3"/>
      </w:pPr>
      <w:bookmarkStart w:id="9" w:name="_Toc202185914"/>
      <w:r w:rsidRPr="007B787A">
        <w:t>ARN</w:t>
      </w:r>
      <w:bookmarkEnd w:id="9"/>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10" w:name="_Toc202185915"/>
      <w:r w:rsidRPr="007B787A">
        <w:rPr>
          <w:lang w:eastAsia="nl-NL"/>
        </w:rPr>
        <w:t>Aanbesteden in vakantieperioden</w:t>
      </w:r>
      <w:bookmarkEnd w:id="10"/>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11" w:name="_Toc202185916"/>
      <w:r w:rsidRPr="007B787A">
        <w:t xml:space="preserve">Gebruik </w:t>
      </w:r>
      <w:proofErr w:type="spellStart"/>
      <w:r w:rsidRPr="007B787A">
        <w:t>TenderNed</w:t>
      </w:r>
      <w:bookmarkEnd w:id="11"/>
      <w:proofErr w:type="spellEnd"/>
    </w:p>
    <w:p w14:paraId="3CCF7292" w14:textId="798D310A" w:rsidR="007B787A" w:rsidRPr="007B787A" w:rsidRDefault="007B787A" w:rsidP="007B787A">
      <w:pPr>
        <w:rPr>
          <w:lang w:eastAsia="nl-NL"/>
        </w:rPr>
      </w:pPr>
      <w:r w:rsidRPr="007B787A">
        <w:rPr>
          <w:lang w:eastAsia="nl-NL"/>
        </w:rPr>
        <w:t xml:space="preserve">De aanbestedingsprocedure verloopt via </w:t>
      </w:r>
      <w:proofErr w:type="spellStart"/>
      <w:r w:rsidRPr="007B787A">
        <w:rPr>
          <w:lang w:eastAsia="nl-NL"/>
        </w:rPr>
        <w:t>TenderNed</w:t>
      </w:r>
      <w:proofErr w:type="spellEnd"/>
      <w:r w:rsidRPr="007B787A">
        <w:rPr>
          <w:lang w:eastAsia="nl-NL"/>
        </w:rPr>
        <w:t xml:space="preserve">. Om te kunnen deelnemen aan de aanbesteding dient u te zijn geregistreerd in </w:t>
      </w:r>
      <w:proofErr w:type="spellStart"/>
      <w:r w:rsidRPr="007B787A">
        <w:rPr>
          <w:lang w:eastAsia="nl-NL"/>
        </w:rPr>
        <w:t>TenderNed</w:t>
      </w:r>
      <w:proofErr w:type="spellEnd"/>
      <w:r w:rsidRPr="007B787A">
        <w:rPr>
          <w:lang w:eastAsia="nl-NL"/>
        </w:rPr>
        <w:t xml:space="preserve">. Per 20 december 2014 heeft u een </w:t>
      </w:r>
      <w:proofErr w:type="spellStart"/>
      <w:r w:rsidRPr="007B787A">
        <w:rPr>
          <w:lang w:eastAsia="nl-NL"/>
        </w:rPr>
        <w:t>eHerkenningsmiddel</w:t>
      </w:r>
      <w:proofErr w:type="spellEnd"/>
      <w:r w:rsidRPr="007B787A">
        <w:rPr>
          <w:lang w:eastAsia="nl-NL"/>
        </w:rPr>
        <w:t xml:space="preserve"> nodig om een </w:t>
      </w:r>
      <w:r w:rsidRPr="007B787A">
        <w:rPr>
          <w:lang w:eastAsia="nl-NL"/>
        </w:rPr>
        <w:lastRenderedPageBreak/>
        <w:t xml:space="preserve">onderneming in </w:t>
      </w:r>
      <w:proofErr w:type="spellStart"/>
      <w:r w:rsidRPr="007B787A">
        <w:rPr>
          <w:lang w:eastAsia="nl-NL"/>
        </w:rPr>
        <w:t>TenderNed</w:t>
      </w:r>
      <w:proofErr w:type="spellEnd"/>
      <w:r w:rsidRPr="007B787A">
        <w:rPr>
          <w:lang w:eastAsia="nl-NL"/>
        </w:rPr>
        <w:t xml:space="preserve">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met betrekking tot deze aanbestedingsprocedure dient schriftelijk te verlopen via de module ‘Berichten’ in </w:t>
      </w:r>
      <w:proofErr w:type="spellStart"/>
      <w:r w:rsidRPr="007B787A">
        <w:rPr>
          <w:lang w:eastAsia="nl-NL"/>
        </w:rPr>
        <w:t>TenderNed</w:t>
      </w:r>
      <w:proofErr w:type="spellEnd"/>
      <w:r w:rsidRPr="007B787A">
        <w:rPr>
          <w:lang w:eastAsia="nl-NL"/>
        </w:rPr>
        <w:t xml:space="preserve">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 xml:space="preserve">In geval van tegenstrijdigheid tussen de informatie in </w:t>
      </w:r>
      <w:proofErr w:type="spellStart"/>
      <w:r w:rsidRPr="007B787A">
        <w:rPr>
          <w:lang w:eastAsia="nl-NL"/>
        </w:rPr>
        <w:t>TenderNed</w:t>
      </w:r>
      <w:proofErr w:type="spellEnd"/>
      <w:r w:rsidRPr="007B787A">
        <w:rPr>
          <w:lang w:eastAsia="nl-NL"/>
        </w:rPr>
        <w:t xml:space="preserve"> en deze selectieleidraad, prevaleert hetgeen bepaald is in </w:t>
      </w:r>
      <w:proofErr w:type="spellStart"/>
      <w:r w:rsidRPr="007B787A">
        <w:rPr>
          <w:lang w:eastAsia="nl-NL"/>
        </w:rPr>
        <w:t>TenderNed</w:t>
      </w:r>
      <w:proofErr w:type="spellEnd"/>
      <w:r w:rsidRPr="007B787A">
        <w:rPr>
          <w:lang w:eastAsia="nl-NL"/>
        </w:rPr>
        <w:t>.</w:t>
      </w:r>
    </w:p>
    <w:p w14:paraId="5C0C876E"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De overig genoemde termijnen in de aanmeldingsfase in </w:t>
      </w:r>
      <w:proofErr w:type="spellStart"/>
      <w:r w:rsidRPr="007B787A">
        <w:rPr>
          <w:lang w:eastAsia="nl-NL"/>
        </w:rPr>
        <w:t>TenderNed</w:t>
      </w:r>
      <w:proofErr w:type="spellEnd"/>
      <w:r w:rsidRPr="007B787A">
        <w:rPr>
          <w:lang w:eastAsia="nl-NL"/>
        </w:rPr>
        <w:t xml:space="preserve"> zijn indicatief.</w:t>
      </w:r>
    </w:p>
    <w:p w14:paraId="67B46B83" w14:textId="77777777" w:rsidR="007B787A" w:rsidRPr="007B787A" w:rsidRDefault="007B787A" w:rsidP="007B787A">
      <w:pPr>
        <w:rPr>
          <w:lang w:eastAsia="nl-NL"/>
        </w:rPr>
      </w:pPr>
      <w:r w:rsidRPr="007B787A">
        <w:rPr>
          <w:lang w:eastAsia="nl-NL"/>
        </w:rPr>
        <w:t xml:space="preserve">De kluis op </w:t>
      </w:r>
      <w:proofErr w:type="spellStart"/>
      <w:r w:rsidRPr="007B787A">
        <w:rPr>
          <w:lang w:eastAsia="nl-NL"/>
        </w:rPr>
        <w:t>TenderNed</w:t>
      </w:r>
      <w:proofErr w:type="spellEnd"/>
      <w:r w:rsidRPr="007B787A">
        <w:rPr>
          <w:lang w:eastAsia="nl-NL"/>
        </w:rPr>
        <w:t xml:space="preserve"> sluit automatisch op het in </w:t>
      </w:r>
      <w:proofErr w:type="spellStart"/>
      <w:r w:rsidRPr="007B787A">
        <w:rPr>
          <w:lang w:eastAsia="nl-NL"/>
        </w:rPr>
        <w:t>TenderNed</w:t>
      </w:r>
      <w:proofErr w:type="spellEnd"/>
      <w:r w:rsidRPr="007B787A">
        <w:rPr>
          <w:lang w:eastAsia="nl-NL"/>
        </w:rPr>
        <w:t xml:space="preserve">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w:t>
      </w:r>
      <w:proofErr w:type="spellStart"/>
      <w:r w:rsidRPr="007B787A">
        <w:rPr>
          <w:lang w:eastAsia="nl-NL"/>
        </w:rPr>
        <w:t>TenderNed</w:t>
      </w:r>
      <w:proofErr w:type="spellEnd"/>
      <w:r w:rsidRPr="007B787A">
        <w:rPr>
          <w:lang w:eastAsia="nl-NL"/>
        </w:rPr>
        <w:t xml:space="preserve"> op het uiterste tijdstip van ontvangst van de aanmelding niet toegankelijk is als gevolg van een storing in </w:t>
      </w:r>
      <w:proofErr w:type="spellStart"/>
      <w:r w:rsidRPr="007B787A">
        <w:rPr>
          <w:lang w:eastAsia="nl-NL"/>
        </w:rPr>
        <w:t>TenderNed</w:t>
      </w:r>
      <w:proofErr w:type="spellEnd"/>
      <w:r w:rsidRPr="007B787A">
        <w:rPr>
          <w:lang w:eastAsia="nl-NL"/>
        </w:rPr>
        <w:t xml:space="preserve"> kan ProRail, afhankelijk van de situatie en de gevolgen, besluiten om het uiterste tijdstip voor ontvangst van de aanmelding uit te stellen. ProRail zal alsdan, zodra dat mogelijk is, het gewijzigde uiterste tijdstip voor ontvangst van de aanmelding bekendmaken via </w:t>
      </w:r>
      <w:proofErr w:type="spellStart"/>
      <w:r w:rsidRPr="007B787A">
        <w:rPr>
          <w:lang w:eastAsia="nl-NL"/>
        </w:rPr>
        <w:t>TenderNed</w:t>
      </w:r>
      <w:proofErr w:type="spellEnd"/>
      <w:r w:rsidRPr="007B787A">
        <w:rPr>
          <w:lang w:eastAsia="nl-NL"/>
        </w:rPr>
        <w:t>.</w:t>
      </w:r>
    </w:p>
    <w:p w14:paraId="1FE57E6A" w14:textId="7BADD59E" w:rsidR="007B787A" w:rsidRPr="007B787A" w:rsidRDefault="007B787A" w:rsidP="00B42F73">
      <w:pPr>
        <w:pStyle w:val="Kop3"/>
      </w:pPr>
      <w:bookmarkStart w:id="12" w:name="_Toc202185917"/>
      <w:r w:rsidRPr="007B787A">
        <w:t>Uniform Europees Aanbestedingsdocument (UEA)</w:t>
      </w:r>
      <w:bookmarkEnd w:id="12"/>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w:t>
      </w:r>
      <w:proofErr w:type="spellStart"/>
      <w:r w:rsidRPr="007B787A">
        <w:rPr>
          <w:lang w:eastAsia="nl-NL"/>
        </w:rPr>
        <w:t>TenderNed</w:t>
      </w:r>
      <w:proofErr w:type="spellEnd"/>
      <w:r w:rsidRPr="007B787A">
        <w:rPr>
          <w:lang w:eastAsia="nl-NL"/>
        </w:rPr>
        <w:t xml:space="preserve">.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3" w:name="_Toc202185918"/>
      <w:r w:rsidRPr="007B787A">
        <w:t>Procedure</w:t>
      </w:r>
      <w:bookmarkEnd w:id="13"/>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432E79FD" w14:textId="2E4CC17F" w:rsidR="007B787A" w:rsidRPr="007B787A" w:rsidRDefault="007B787A" w:rsidP="00B42F73">
      <w:pPr>
        <w:spacing w:after="0"/>
        <w:rPr>
          <w:lang w:eastAsia="nl-NL"/>
        </w:rPr>
      </w:pPr>
      <w:r w:rsidRPr="007B787A">
        <w:rPr>
          <w:lang w:eastAsia="nl-NL"/>
        </w:rPr>
        <w:t xml:space="preserve">Stap </w:t>
      </w:r>
      <w:r w:rsidR="00A26D5A">
        <w:rPr>
          <w:lang w:eastAsia="nl-NL"/>
        </w:rPr>
        <w:t>4</w:t>
      </w:r>
      <w:r w:rsidRPr="007B787A">
        <w:rPr>
          <w:lang w:eastAsia="nl-NL"/>
        </w:rPr>
        <w:t>: Bepalen rangorde door ProRail</w:t>
      </w:r>
    </w:p>
    <w:p w14:paraId="690ABDB1" w14:textId="5C3D819F" w:rsidR="007B787A" w:rsidRPr="007B787A" w:rsidRDefault="007B787A" w:rsidP="007B787A">
      <w:pPr>
        <w:rPr>
          <w:lang w:eastAsia="nl-NL"/>
        </w:rPr>
      </w:pPr>
      <w:r w:rsidRPr="007B787A">
        <w:rPr>
          <w:lang w:eastAsia="nl-NL"/>
        </w:rPr>
        <w:t xml:space="preserve">Stap </w:t>
      </w:r>
      <w:r w:rsidR="00A26D5A">
        <w:rPr>
          <w:lang w:eastAsia="nl-NL"/>
        </w:rPr>
        <w:t>5</w:t>
      </w:r>
      <w:r w:rsidRPr="007B787A">
        <w:rPr>
          <w:lang w:eastAsia="nl-NL"/>
        </w:rPr>
        <w:t xml:space="preserve">: Selectiebeslissing </w:t>
      </w:r>
    </w:p>
    <w:p w14:paraId="5C1C26E3" w14:textId="0174A2D5" w:rsidR="007B787A" w:rsidRPr="007B787A" w:rsidRDefault="007B787A" w:rsidP="00B42F73">
      <w:pPr>
        <w:pStyle w:val="Kop3"/>
        <w:rPr>
          <w:lang w:eastAsia="nl-NL"/>
        </w:rPr>
      </w:pPr>
      <w:bookmarkStart w:id="14" w:name="_Toc202185919"/>
      <w:r w:rsidRPr="007B787A">
        <w:rPr>
          <w:lang w:eastAsia="nl-NL"/>
        </w:rPr>
        <w:t>Stap 1: Aanmelding</w:t>
      </w:r>
      <w:bookmarkEnd w:id="14"/>
      <w:r w:rsidRPr="007B787A">
        <w:rPr>
          <w:lang w:eastAsia="nl-NL"/>
        </w:rPr>
        <w:t xml:space="preserve"> </w:t>
      </w:r>
    </w:p>
    <w:p w14:paraId="3F0CA868" w14:textId="35408FF9" w:rsidR="007B787A" w:rsidRPr="00847D2E" w:rsidRDefault="007B787A" w:rsidP="00510391">
      <w:pPr>
        <w:pStyle w:val="Lijstalinea"/>
        <w:numPr>
          <w:ilvl w:val="0"/>
          <w:numId w:val="4"/>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lastRenderedPageBreak/>
        <w:t xml:space="preserve">Een gegadigde dient zich aan te melden via </w:t>
      </w:r>
      <w:proofErr w:type="spellStart"/>
      <w:r w:rsidRPr="007B787A">
        <w:rPr>
          <w:lang w:eastAsia="nl-NL"/>
        </w:rPr>
        <w:t>TenderNed</w:t>
      </w:r>
      <w:proofErr w:type="spellEnd"/>
      <w:r w:rsidRPr="007B787A">
        <w:rPr>
          <w:lang w:eastAsia="nl-NL"/>
        </w:rPr>
        <w:t xml:space="preserve">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 xml:space="preserve">Bij de aanmelding in </w:t>
      </w:r>
      <w:proofErr w:type="spellStart"/>
      <w:r w:rsidRPr="007B787A">
        <w:rPr>
          <w:lang w:eastAsia="nl-NL"/>
        </w:rPr>
        <w:t>TenderNed</w:t>
      </w:r>
      <w:proofErr w:type="spellEnd"/>
      <w:r w:rsidRPr="007B787A">
        <w:rPr>
          <w:lang w:eastAsia="nl-NL"/>
        </w:rPr>
        <w:t xml:space="preserve">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(zie verder over </w:t>
      </w:r>
      <w:proofErr w:type="spellStart"/>
      <w:r w:rsidRPr="007B787A">
        <w:rPr>
          <w:lang w:eastAsia="nl-NL"/>
        </w:rPr>
        <w:t>TenderNed</w:t>
      </w:r>
      <w:proofErr w:type="spellEnd"/>
      <w:r w:rsidRPr="007B787A">
        <w:rPr>
          <w:lang w:eastAsia="nl-NL"/>
        </w:rPr>
        <w:t xml:space="preserve">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 xml:space="preserve">de bewijsstukken voor de uitsluitingscriteria zoals genoemd in </w:t>
      </w:r>
      <w:proofErr w:type="spellStart"/>
      <w:r w:rsidRPr="007B787A">
        <w:t>TenderNed</w:t>
      </w:r>
      <w:proofErr w:type="spellEnd"/>
      <w:r w:rsidRPr="007B787A">
        <w:t xml:space="preserve">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lastRenderedPageBreak/>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0E3B3754" w14:textId="77777777" w:rsidR="00477DDF" w:rsidRDefault="00477DDF" w:rsidP="007B787A">
      <w:pPr>
        <w:rPr>
          <w:b/>
          <w:bCs/>
          <w:lang w:eastAsia="nl-NL"/>
        </w:rPr>
      </w:pPr>
    </w:p>
    <w:p w14:paraId="3203F3C6" w14:textId="2437DD8D"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 xml:space="preserve">Desgewenst (niet verplicht) kan de gegadigde gelijktijdig met de aanmelding in </w:t>
      </w:r>
      <w:proofErr w:type="spellStart"/>
      <w:r w:rsidRPr="007B787A">
        <w:rPr>
          <w:lang w:eastAsia="nl-NL"/>
        </w:rPr>
        <w:t>TenderNed</w:t>
      </w:r>
      <w:proofErr w:type="spellEnd"/>
      <w:r w:rsidRPr="007B787A">
        <w:rPr>
          <w:lang w:eastAsia="nl-NL"/>
        </w:rPr>
        <w:t xml:space="preserve"> ook de overige bewijsstukken indienen via </w:t>
      </w:r>
      <w:proofErr w:type="spellStart"/>
      <w:r w:rsidRPr="007B787A">
        <w:rPr>
          <w:lang w:eastAsia="nl-NL"/>
        </w:rPr>
        <w:t>TenderNed</w:t>
      </w:r>
      <w:proofErr w:type="spellEnd"/>
      <w:r w:rsidRPr="007B787A">
        <w:rPr>
          <w:lang w:eastAsia="nl-NL"/>
        </w:rPr>
        <w:t xml:space="preserve"> bij de stap “Eisen en selectiecriteria beantwoorden”. Later indienen van de overige bewijsstukken dient binnen de daarvoor gestelde termijn te geschieden via de module “Berichten” in </w:t>
      </w:r>
      <w:proofErr w:type="spellStart"/>
      <w:r w:rsidRPr="007B787A">
        <w:rPr>
          <w:lang w:eastAsia="nl-NL"/>
        </w:rPr>
        <w:t>TenderNed</w:t>
      </w:r>
      <w:proofErr w:type="spellEnd"/>
      <w:r w:rsidRPr="007B787A">
        <w:rPr>
          <w:lang w:eastAsia="nl-NL"/>
        </w:rPr>
        <w:t xml:space="preserve"> (zie ook stap 3 van deze procedure).</w:t>
      </w:r>
    </w:p>
    <w:p w14:paraId="6C2846F8" w14:textId="03619F45" w:rsidR="007B787A" w:rsidRPr="007B787A" w:rsidRDefault="007B787A" w:rsidP="00DD4FD6">
      <w:pPr>
        <w:pStyle w:val="Kop3"/>
        <w:rPr>
          <w:lang w:eastAsia="nl-NL"/>
        </w:rPr>
      </w:pPr>
      <w:bookmarkStart w:id="15" w:name="_Toc202185920"/>
      <w:r w:rsidRPr="007B787A">
        <w:rPr>
          <w:lang w:eastAsia="nl-NL"/>
        </w:rPr>
        <w:t>Stap 2: Indienen bewijsstukken - artikel 8.2 ARN</w:t>
      </w:r>
      <w:r w:rsidRPr="00DD4FD6">
        <w:rPr>
          <w:vertAlign w:val="superscript"/>
          <w:lang w:eastAsia="nl-NL"/>
        </w:rPr>
        <w:t>2016</w:t>
      </w:r>
      <w:bookmarkEnd w:id="15"/>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w:t>
      </w:r>
      <w:proofErr w:type="spellStart"/>
      <w:r w:rsidRPr="007B787A">
        <w:rPr>
          <w:lang w:eastAsia="nl-NL"/>
        </w:rPr>
        <w:t>TenderNed</w:t>
      </w:r>
      <w:proofErr w:type="spellEnd"/>
      <w:r w:rsidRPr="007B787A">
        <w:rPr>
          <w:lang w:eastAsia="nl-NL"/>
        </w:rPr>
        <w:t xml:space="preserve"> genoemde bewijsstukken binnen 48 uur in te dienen via de module “Berichten” in </w:t>
      </w:r>
      <w:proofErr w:type="spellStart"/>
      <w:r w:rsidRPr="007B787A">
        <w:rPr>
          <w:lang w:eastAsia="nl-NL"/>
        </w:rPr>
        <w:t>TenderNed</w:t>
      </w:r>
      <w:proofErr w:type="spellEnd"/>
      <w:r w:rsidRPr="007B787A">
        <w:rPr>
          <w:lang w:eastAsia="nl-NL"/>
        </w:rPr>
        <w:t xml:space="preserve">. </w:t>
      </w:r>
    </w:p>
    <w:p w14:paraId="4F53535C" w14:textId="72A9208D" w:rsidR="007B787A" w:rsidRPr="007B787A" w:rsidRDefault="007B787A" w:rsidP="007B787A">
      <w:pPr>
        <w:rPr>
          <w:lang w:eastAsia="nl-NL"/>
        </w:rPr>
      </w:pPr>
      <w:r w:rsidRPr="007B787A">
        <w:rPr>
          <w:lang w:eastAsia="nl-NL"/>
        </w:rPr>
        <w:t xml:space="preserve">NB: Indien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6" w:name="_Toc202185921"/>
      <w:r w:rsidRPr="007B787A">
        <w:rPr>
          <w:lang w:eastAsia="nl-NL"/>
        </w:rPr>
        <w:t>Stap 3: Beoordeling bewijsstukken</w:t>
      </w:r>
      <w:bookmarkEnd w:id="16"/>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w:t>
      </w:r>
      <w:proofErr w:type="spellStart"/>
      <w:r w:rsidRPr="007B787A">
        <w:rPr>
          <w:lang w:eastAsia="nl-NL"/>
        </w:rPr>
        <w:t>TenderNed</w:t>
      </w:r>
      <w:proofErr w:type="spellEnd"/>
      <w:r w:rsidRPr="007B787A">
        <w:rPr>
          <w:lang w:eastAsia="nl-NL"/>
        </w:rPr>
        <w:t xml:space="preserve">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lastRenderedPageBreak/>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F96BB61" w14:textId="65C31255" w:rsidR="007B787A" w:rsidRDefault="007B787A" w:rsidP="00CD540D">
      <w:pPr>
        <w:pStyle w:val="Kop3"/>
        <w:rPr>
          <w:b w:val="0"/>
          <w:bCs w:val="0"/>
        </w:rPr>
      </w:pPr>
      <w:bookmarkStart w:id="17" w:name="_Toc202185922"/>
      <w:r w:rsidRPr="007B787A">
        <w:t xml:space="preserve">Stap </w:t>
      </w:r>
      <w:r w:rsidR="00A477F2">
        <w:t>4</w:t>
      </w:r>
      <w:r w:rsidRPr="007B787A">
        <w:t xml:space="preserve">: </w:t>
      </w:r>
      <w:r w:rsidR="00345651">
        <w:t xml:space="preserve">Loting bij groter aantal dan 5 </w:t>
      </w:r>
      <w:r w:rsidR="00EC6C33">
        <w:t>gegadigden</w:t>
      </w:r>
      <w:bookmarkEnd w:id="17"/>
    </w:p>
    <w:p w14:paraId="4D61EEDA" w14:textId="6DB38856" w:rsidR="007B787A" w:rsidRPr="007B787A" w:rsidRDefault="007B787A" w:rsidP="007B787A">
      <w:pPr>
        <w:rPr>
          <w:lang w:eastAsia="nl-NL"/>
        </w:rPr>
      </w:pPr>
      <w:r w:rsidRPr="007B787A">
        <w:rPr>
          <w:lang w:eastAsia="nl-NL"/>
        </w:rPr>
        <w:t>ProRail kan op grond van artikel 12 ARN</w:t>
      </w:r>
      <w:r w:rsidRPr="00CD540D">
        <w:rPr>
          <w:vertAlign w:val="superscript"/>
          <w:lang w:eastAsia="nl-NL"/>
        </w:rPr>
        <w:t>2016</w:t>
      </w:r>
      <w:r w:rsidRPr="007B787A">
        <w:rPr>
          <w:lang w:eastAsia="nl-NL"/>
        </w:rPr>
        <w:t xml:space="preserve"> een nadere selectie houden tussen de gegadigden die niet zijn uitgesloten en die voldoen aan de geschiktheidseisen. </w:t>
      </w:r>
    </w:p>
    <w:p w14:paraId="58D4724F" w14:textId="29FE3D87" w:rsidR="00CD540D" w:rsidRDefault="007B787A" w:rsidP="007B787A">
      <w:pPr>
        <w:rPr>
          <w:lang w:eastAsia="nl-NL"/>
        </w:rPr>
      </w:pPr>
      <w:r w:rsidRPr="007B787A">
        <w:rPr>
          <w:lang w:eastAsia="nl-NL"/>
        </w:rPr>
        <w:t xml:space="preserve">Indien zich meer aanmelders </w:t>
      </w:r>
      <w:r w:rsidR="00CF5C63">
        <w:rPr>
          <w:lang w:eastAsia="nl-NL"/>
        </w:rPr>
        <w:t xml:space="preserve">hebben </w:t>
      </w:r>
      <w:r w:rsidRPr="007B787A">
        <w:rPr>
          <w:lang w:eastAsia="nl-NL"/>
        </w:rPr>
        <w:t xml:space="preserve">aangemeld (die voldoen aan de geschiktheidseisen en niet zijn uitgesloten) dan het - op </w:t>
      </w:r>
      <w:proofErr w:type="spellStart"/>
      <w:r w:rsidRPr="007B787A">
        <w:rPr>
          <w:lang w:eastAsia="nl-NL"/>
        </w:rPr>
        <w:t>TenderNed</w:t>
      </w:r>
      <w:proofErr w:type="spellEnd"/>
      <w:r w:rsidRPr="007B787A">
        <w:rPr>
          <w:lang w:eastAsia="nl-NL"/>
        </w:rPr>
        <w:t xml:space="preserve"> aangegeven - beoogd aantal ondernemingen</w:t>
      </w:r>
      <w:r w:rsidR="009C28E6">
        <w:rPr>
          <w:lang w:eastAsia="nl-NL"/>
        </w:rPr>
        <w:t>, te weten maximaal 5</w:t>
      </w:r>
      <w:r w:rsidRPr="007B787A">
        <w:rPr>
          <w:lang w:eastAsia="nl-NL"/>
        </w:rPr>
        <w:t>, zal een loting plaatsvinden</w:t>
      </w:r>
      <w:r w:rsidR="00CD540D">
        <w:rPr>
          <w:lang w:eastAsia="nl-NL"/>
        </w:rPr>
        <w:t>.</w:t>
      </w:r>
    </w:p>
    <w:p w14:paraId="604E06F8" w14:textId="77777777" w:rsidR="007B787A" w:rsidRPr="007B787A" w:rsidRDefault="007B787A" w:rsidP="007B787A">
      <w:pPr>
        <w:rPr>
          <w:lang w:eastAsia="nl-NL"/>
        </w:rPr>
      </w:pPr>
      <w:r w:rsidRPr="007B787A">
        <w:rPr>
          <w:lang w:eastAsia="nl-NL"/>
        </w:rPr>
        <w:t>In het geval loting plaats dient te vinden zal ProRail de betrokken partijen de mogelijkheid bieden om bij de loting aanwezig te zijn.</w:t>
      </w:r>
    </w:p>
    <w:p w14:paraId="1BB4E188" w14:textId="77777777" w:rsidR="007B787A" w:rsidRPr="00CD540D" w:rsidRDefault="007B787A" w:rsidP="007B787A">
      <w:pPr>
        <w:rPr>
          <w:b/>
          <w:bCs/>
          <w:lang w:eastAsia="nl-NL"/>
        </w:rPr>
      </w:pPr>
      <w:r w:rsidRPr="00CD540D">
        <w:rPr>
          <w:b/>
          <w:bCs/>
          <w:lang w:eastAsia="nl-NL"/>
        </w:rPr>
        <w:t>Protocol van loting</w:t>
      </w:r>
    </w:p>
    <w:p w14:paraId="0B85C32C" w14:textId="77777777" w:rsidR="007B787A" w:rsidRPr="007B787A" w:rsidRDefault="007B787A" w:rsidP="00CD540D">
      <w:pPr>
        <w:spacing w:after="0"/>
        <w:rPr>
          <w:lang w:eastAsia="nl-NL"/>
        </w:rPr>
      </w:pPr>
      <w:r w:rsidRPr="007B787A">
        <w:rPr>
          <w:lang w:eastAsia="nl-NL"/>
        </w:rPr>
        <w:t>Ten aanzien van het verloop van de loting gelden de volgende spelregels:</w:t>
      </w:r>
    </w:p>
    <w:p w14:paraId="259D17AC" w14:textId="6F44CE65" w:rsidR="007B787A" w:rsidRPr="007B787A" w:rsidRDefault="007B787A" w:rsidP="00CD540D">
      <w:pPr>
        <w:spacing w:after="0"/>
        <w:rPr>
          <w:lang w:eastAsia="nl-NL"/>
        </w:rPr>
      </w:pPr>
      <w:r w:rsidRPr="007B787A">
        <w:rPr>
          <w:lang w:eastAsia="nl-NL"/>
        </w:rPr>
        <w:t>1</w:t>
      </w:r>
      <w:r w:rsidR="00CD540D">
        <w:rPr>
          <w:lang w:eastAsia="nl-NL"/>
        </w:rPr>
        <w:t>: p</w:t>
      </w:r>
      <w:r w:rsidRPr="007B787A">
        <w:rPr>
          <w:lang w:eastAsia="nl-NL"/>
        </w:rPr>
        <w:t>artijen kunnen via een afgevaardigde de (online) loting bijwonen;</w:t>
      </w:r>
    </w:p>
    <w:p w14:paraId="16A1ED2A" w14:textId="19D33AA0" w:rsidR="007B787A" w:rsidRPr="007B787A" w:rsidRDefault="007B787A" w:rsidP="00CD540D">
      <w:pPr>
        <w:spacing w:after="0"/>
        <w:rPr>
          <w:lang w:eastAsia="nl-NL"/>
        </w:rPr>
      </w:pPr>
      <w:r w:rsidRPr="007B787A">
        <w:rPr>
          <w:lang w:eastAsia="nl-NL"/>
        </w:rPr>
        <w:t>2</w:t>
      </w:r>
      <w:r w:rsidR="00CD540D">
        <w:rPr>
          <w:lang w:eastAsia="nl-NL"/>
        </w:rPr>
        <w:t>: d</w:t>
      </w:r>
      <w:r w:rsidRPr="007B787A">
        <w:rPr>
          <w:lang w:eastAsia="nl-NL"/>
        </w:rPr>
        <w:t xml:space="preserve">e loting geschiedt door medewerkers van </w:t>
      </w:r>
      <w:r w:rsidR="00505A7D">
        <w:rPr>
          <w:lang w:eastAsia="nl-NL"/>
        </w:rPr>
        <w:t>het cluster</w:t>
      </w:r>
      <w:r w:rsidRPr="007B787A">
        <w:rPr>
          <w:lang w:eastAsia="nl-NL"/>
        </w:rPr>
        <w:t xml:space="preserve"> Procurement;</w:t>
      </w:r>
    </w:p>
    <w:p w14:paraId="6DC1C5E5" w14:textId="0BEA1BAB" w:rsidR="007B787A" w:rsidRPr="007B787A" w:rsidRDefault="007B787A" w:rsidP="00CD540D">
      <w:pPr>
        <w:spacing w:after="0"/>
        <w:rPr>
          <w:lang w:eastAsia="nl-NL"/>
        </w:rPr>
      </w:pPr>
      <w:r w:rsidRPr="007B787A">
        <w:rPr>
          <w:lang w:eastAsia="nl-NL"/>
        </w:rPr>
        <w:t>3</w:t>
      </w:r>
      <w:r w:rsidR="00CD540D">
        <w:rPr>
          <w:lang w:eastAsia="nl-NL"/>
        </w:rPr>
        <w:t>: d</w:t>
      </w:r>
      <w:r w:rsidRPr="007B787A">
        <w:rPr>
          <w:lang w:eastAsia="nl-NL"/>
        </w:rPr>
        <w:t>e loting geschiedt door papieren lootjes met op elk lootje de naam van een aangemelde</w:t>
      </w:r>
      <w:r w:rsidR="000B6BF5">
        <w:rPr>
          <w:lang w:eastAsia="nl-NL"/>
        </w:rPr>
        <w:t xml:space="preserve"> </w:t>
      </w:r>
      <w:r w:rsidRPr="007B787A">
        <w:rPr>
          <w:lang w:eastAsia="nl-NL"/>
        </w:rPr>
        <w:t>onderneming in een anonieme capsule te doen en de capsules in een doorzichtige kom te</w:t>
      </w:r>
      <w:r w:rsidR="000B6BF5">
        <w:rPr>
          <w:lang w:eastAsia="nl-NL"/>
        </w:rPr>
        <w:t xml:space="preserve"> </w:t>
      </w:r>
      <w:r w:rsidRPr="007B787A">
        <w:rPr>
          <w:lang w:eastAsia="nl-NL"/>
        </w:rPr>
        <w:t>plaatsen;</w:t>
      </w:r>
    </w:p>
    <w:p w14:paraId="37CD2FAE" w14:textId="6E0A44E7" w:rsidR="007B787A" w:rsidRPr="007B787A" w:rsidRDefault="007B787A" w:rsidP="00CD540D">
      <w:pPr>
        <w:spacing w:after="0"/>
        <w:rPr>
          <w:lang w:eastAsia="nl-NL"/>
        </w:rPr>
      </w:pPr>
      <w:r w:rsidRPr="007B787A">
        <w:rPr>
          <w:lang w:eastAsia="nl-NL"/>
        </w:rPr>
        <w:t>4</w:t>
      </w:r>
      <w:r w:rsidR="00CD540D">
        <w:rPr>
          <w:lang w:eastAsia="nl-NL"/>
        </w:rPr>
        <w:t>: d</w:t>
      </w:r>
      <w:r w:rsidRPr="007B787A">
        <w:rPr>
          <w:lang w:eastAsia="nl-NL"/>
        </w:rPr>
        <w:t>e eerste medewerker trekt zo veel maal een capsule als in de kom geplaatst, opent deze</w:t>
      </w:r>
      <w:r w:rsidR="000B6BF5">
        <w:rPr>
          <w:lang w:eastAsia="nl-NL"/>
        </w:rPr>
        <w:t xml:space="preserve"> </w:t>
      </w:r>
      <w:r w:rsidRPr="007B787A">
        <w:rPr>
          <w:lang w:eastAsia="nl-NL"/>
        </w:rPr>
        <w:t>capsules en leest de namen op volgorde van trekking voor</w:t>
      </w:r>
      <w:r w:rsidR="000B6BF5">
        <w:rPr>
          <w:lang w:eastAsia="nl-NL"/>
        </w:rPr>
        <w:t>, d</w:t>
      </w:r>
      <w:r w:rsidRPr="007B787A">
        <w:rPr>
          <w:lang w:eastAsia="nl-NL"/>
        </w:rPr>
        <w:t>e andere medewerker schrijft de respectievelijke namen in volgorde van trekken op;</w:t>
      </w:r>
    </w:p>
    <w:p w14:paraId="55AAE5E6" w14:textId="3E219A1E" w:rsidR="007B787A" w:rsidRPr="007B787A" w:rsidRDefault="007B787A" w:rsidP="00CD540D">
      <w:pPr>
        <w:spacing w:after="0"/>
        <w:rPr>
          <w:lang w:eastAsia="nl-NL"/>
        </w:rPr>
      </w:pPr>
      <w:r w:rsidRPr="007B787A">
        <w:rPr>
          <w:lang w:eastAsia="nl-NL"/>
        </w:rPr>
        <w:t>5</w:t>
      </w:r>
      <w:r w:rsidR="00CD540D">
        <w:rPr>
          <w:lang w:eastAsia="nl-NL"/>
        </w:rPr>
        <w:t>: d</w:t>
      </w:r>
      <w:r w:rsidRPr="007B787A">
        <w:rPr>
          <w:lang w:eastAsia="nl-NL"/>
        </w:rPr>
        <w:t>e loting levert de definitieve volgorde op, waarbij de partijen die als eerste worden getrokken tot het aantal beoogde ondernemingen worden toegelaten tot de inschrijffase</w:t>
      </w:r>
      <w:r w:rsidR="000B6BF5">
        <w:rPr>
          <w:lang w:eastAsia="nl-NL"/>
        </w:rPr>
        <w:t>, d</w:t>
      </w:r>
      <w:r w:rsidRPr="007B787A">
        <w:rPr>
          <w:lang w:eastAsia="nl-NL"/>
        </w:rPr>
        <w:t>e partijen die daarna volgen worden niet toegelaten tot de inschrijffase</w:t>
      </w:r>
      <w:r w:rsidR="000B6BF5">
        <w:rPr>
          <w:lang w:eastAsia="nl-NL"/>
        </w:rPr>
        <w:t>;</w:t>
      </w:r>
    </w:p>
    <w:p w14:paraId="4CD5D43D" w14:textId="7723F809" w:rsidR="007B787A" w:rsidRPr="007B787A" w:rsidRDefault="007B787A" w:rsidP="00CD540D">
      <w:pPr>
        <w:spacing w:after="0"/>
        <w:rPr>
          <w:lang w:eastAsia="nl-NL"/>
        </w:rPr>
      </w:pPr>
      <w:r w:rsidRPr="007B787A">
        <w:rPr>
          <w:lang w:eastAsia="nl-NL"/>
        </w:rPr>
        <w:t>6</w:t>
      </w:r>
      <w:r w:rsidR="00CD540D">
        <w:rPr>
          <w:lang w:eastAsia="nl-NL"/>
        </w:rPr>
        <w:t>: v</w:t>
      </w:r>
      <w:r w:rsidRPr="007B787A">
        <w:rPr>
          <w:lang w:eastAsia="nl-NL"/>
        </w:rPr>
        <w:t>an de uitkomst van de loting wordt een proces-verbaal gemaakt, ondertekend door de betrokken medewerkers</w:t>
      </w:r>
      <w:r w:rsidR="00CD540D">
        <w:rPr>
          <w:lang w:eastAsia="nl-NL"/>
        </w:rPr>
        <w:t>, h</w:t>
      </w:r>
      <w:r w:rsidRPr="007B787A">
        <w:rPr>
          <w:lang w:eastAsia="nl-NL"/>
        </w:rPr>
        <w:t>et proces-verbaal van de loting zal aan de loting deelnemende</w:t>
      </w:r>
      <w:r w:rsidR="000B6BF5">
        <w:rPr>
          <w:lang w:eastAsia="nl-NL"/>
        </w:rPr>
        <w:t xml:space="preserve"> </w:t>
      </w:r>
      <w:r w:rsidRPr="007B787A">
        <w:rPr>
          <w:lang w:eastAsia="nl-NL"/>
        </w:rPr>
        <w:t>partijen worden toegezonden</w:t>
      </w:r>
      <w:r w:rsidR="000B6BF5">
        <w:rPr>
          <w:lang w:eastAsia="nl-NL"/>
        </w:rPr>
        <w:t>;</w:t>
      </w:r>
    </w:p>
    <w:p w14:paraId="1107A39D" w14:textId="2E069F8B" w:rsidR="007B787A" w:rsidRDefault="007B787A" w:rsidP="00CD540D">
      <w:pPr>
        <w:spacing w:after="0"/>
        <w:rPr>
          <w:lang w:eastAsia="nl-NL"/>
        </w:rPr>
      </w:pPr>
      <w:r w:rsidRPr="007B787A">
        <w:rPr>
          <w:lang w:eastAsia="nl-NL"/>
        </w:rPr>
        <w:t>7</w:t>
      </w:r>
      <w:r w:rsidR="00CD540D">
        <w:rPr>
          <w:lang w:eastAsia="nl-NL"/>
        </w:rPr>
        <w:t>: b</w:t>
      </w:r>
      <w:r w:rsidRPr="007B787A">
        <w:rPr>
          <w:lang w:eastAsia="nl-NL"/>
        </w:rPr>
        <w:t xml:space="preserve">innen 48 uur na het verzenden van de uitslag van de loting via </w:t>
      </w:r>
      <w:proofErr w:type="spellStart"/>
      <w:r w:rsidRPr="007B787A">
        <w:rPr>
          <w:lang w:eastAsia="nl-NL"/>
        </w:rPr>
        <w:t>TenderNed</w:t>
      </w:r>
      <w:proofErr w:type="spellEnd"/>
      <w:r w:rsidRPr="007B787A">
        <w:rPr>
          <w:lang w:eastAsia="nl-NL"/>
        </w:rPr>
        <w:t xml:space="preserve"> kan een</w:t>
      </w:r>
      <w:r w:rsidR="000B6BF5">
        <w:rPr>
          <w:lang w:eastAsia="nl-NL"/>
        </w:rPr>
        <w:t xml:space="preserve"> </w:t>
      </w:r>
      <w:r w:rsidRPr="007B787A">
        <w:rPr>
          <w:lang w:eastAsia="nl-NL"/>
        </w:rPr>
        <w:t>partij zich nog terugtrekken van inschrijving</w:t>
      </w:r>
      <w:r w:rsidR="000B6BF5">
        <w:rPr>
          <w:lang w:eastAsia="nl-NL"/>
        </w:rPr>
        <w:t>, d</w:t>
      </w:r>
      <w:r w:rsidRPr="007B787A">
        <w:rPr>
          <w:lang w:eastAsia="nl-NL"/>
        </w:rPr>
        <w:t>e vrijgekomen plaats wordt binnen die</w:t>
      </w:r>
      <w:r w:rsidR="000B6BF5">
        <w:rPr>
          <w:lang w:eastAsia="nl-NL"/>
        </w:rPr>
        <w:t xml:space="preserve"> </w:t>
      </w:r>
      <w:r w:rsidRPr="007B787A">
        <w:rPr>
          <w:lang w:eastAsia="nl-NL"/>
        </w:rPr>
        <w:t>periode ingenomen door de eerstvolgende, niet reeds uitgenodigde, onderneming op</w:t>
      </w:r>
      <w:r w:rsidR="000B6BF5">
        <w:rPr>
          <w:lang w:eastAsia="nl-NL"/>
        </w:rPr>
        <w:t xml:space="preserve"> </w:t>
      </w:r>
      <w:r w:rsidRPr="007B787A">
        <w:rPr>
          <w:lang w:eastAsia="nl-NL"/>
        </w:rPr>
        <w:t>de volgorde van de loting.</w:t>
      </w:r>
    </w:p>
    <w:p w14:paraId="6D1C734F" w14:textId="573EB33A" w:rsidR="007B787A" w:rsidRPr="007B787A" w:rsidRDefault="007B787A" w:rsidP="000B6BF5">
      <w:pPr>
        <w:pStyle w:val="Kop3"/>
        <w:rPr>
          <w:lang w:eastAsia="nl-NL"/>
        </w:rPr>
      </w:pPr>
      <w:bookmarkStart w:id="18" w:name="_Toc202185923"/>
      <w:r w:rsidRPr="007B787A">
        <w:rPr>
          <w:lang w:eastAsia="nl-NL"/>
        </w:rPr>
        <w:t xml:space="preserve">Stap </w:t>
      </w:r>
      <w:r w:rsidR="009C28E6">
        <w:rPr>
          <w:lang w:eastAsia="nl-NL"/>
        </w:rPr>
        <w:t>5</w:t>
      </w:r>
      <w:r w:rsidRPr="007B787A">
        <w:rPr>
          <w:lang w:eastAsia="nl-NL"/>
        </w:rPr>
        <w:t>: Mededeling selectiebeslissing</w:t>
      </w:r>
      <w:bookmarkEnd w:id="18"/>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9" w:name="_Toc202185924"/>
      <w:r w:rsidRPr="007B787A">
        <w:t>Aanbestedingsplanning</w:t>
      </w:r>
      <w:bookmarkEnd w:id="19"/>
    </w:p>
    <w:p w14:paraId="5BBC9427" w14:textId="480D1C9E" w:rsidR="007B787A" w:rsidRDefault="007B787A" w:rsidP="00BA237A">
      <w:pPr>
        <w:rPr>
          <w:lang w:eastAsia="nl-NL"/>
        </w:rPr>
      </w:pPr>
      <w:r w:rsidRPr="007B787A">
        <w:rPr>
          <w:lang w:eastAsia="nl-NL"/>
        </w:rPr>
        <w:t xml:space="preserve">Bij deze aanbestedingsprocedure geldt de planning zoals opgenomen in </w:t>
      </w:r>
      <w:proofErr w:type="spellStart"/>
      <w:r w:rsidRPr="007B787A">
        <w:rPr>
          <w:lang w:eastAsia="nl-NL"/>
        </w:rPr>
        <w:t>TenderNed</w:t>
      </w:r>
      <w:proofErr w:type="spellEnd"/>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9928A" w14:textId="77777777" w:rsidR="00B57DD7" w:rsidRDefault="00B57DD7" w:rsidP="00E64FF0">
      <w:pPr>
        <w:spacing w:after="0" w:line="240" w:lineRule="auto"/>
      </w:pPr>
      <w:r>
        <w:separator/>
      </w:r>
    </w:p>
  </w:endnote>
  <w:endnote w:type="continuationSeparator" w:id="0">
    <w:p w14:paraId="3DED127E" w14:textId="77777777" w:rsidR="00B57DD7" w:rsidRDefault="00B57DD7" w:rsidP="00E64FF0">
      <w:pPr>
        <w:spacing w:after="0" w:line="240" w:lineRule="auto"/>
      </w:pPr>
      <w:r>
        <w:continuationSeparator/>
      </w:r>
    </w:p>
  </w:endnote>
  <w:endnote w:type="continuationNotice" w:id="1">
    <w:p w14:paraId="3D987831" w14:textId="77777777" w:rsidR="00B57DD7" w:rsidRDefault="00B57D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B8054" w14:textId="77777777" w:rsidR="00B57DD7" w:rsidRDefault="00B57DD7" w:rsidP="00E64FF0">
      <w:pPr>
        <w:spacing w:after="0" w:line="240" w:lineRule="auto"/>
      </w:pPr>
      <w:r>
        <w:separator/>
      </w:r>
    </w:p>
  </w:footnote>
  <w:footnote w:type="continuationSeparator" w:id="0">
    <w:p w14:paraId="25FE8ADE" w14:textId="77777777" w:rsidR="00B57DD7" w:rsidRDefault="00B57DD7" w:rsidP="00E64FF0">
      <w:pPr>
        <w:spacing w:after="0" w:line="240" w:lineRule="auto"/>
      </w:pPr>
      <w:r>
        <w:continuationSeparator/>
      </w:r>
    </w:p>
  </w:footnote>
  <w:footnote w:type="continuationNotice" w:id="1">
    <w:p w14:paraId="0736ADEF" w14:textId="77777777" w:rsidR="00B57DD7" w:rsidRDefault="00B57DD7">
      <w:pPr>
        <w:spacing w:after="0" w:line="240" w:lineRule="auto"/>
      </w:pPr>
    </w:p>
  </w:footnote>
  <w:footnote w:id="2">
    <w:p w14:paraId="30D6CAA3" w14:textId="65A338D3" w:rsidR="00A16185" w:rsidRPr="002B7EE1" w:rsidRDefault="00A16185">
      <w:pPr>
        <w:pStyle w:val="Voetnoottekst"/>
        <w:rPr>
          <w:sz w:val="17"/>
          <w:szCs w:val="17"/>
          <w:lang w:val="en-US"/>
        </w:rPr>
      </w:pPr>
      <w:r>
        <w:rPr>
          <w:rStyle w:val="Voetnootmarkering"/>
        </w:rPr>
        <w:footnoteRef/>
      </w:r>
      <w:r w:rsidRPr="002B7EE1">
        <w:rPr>
          <w:lang w:val="en-US"/>
        </w:rPr>
        <w:t xml:space="preserve"> </w:t>
      </w:r>
      <w:r w:rsidRPr="00DD4FD6">
        <w:rPr>
          <w:sz w:val="17"/>
          <w:szCs w:val="17"/>
          <w:lang w:val="en-US"/>
        </w:rPr>
        <w:t>Combinaties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 w15:restartNumberingAfterBreak="0">
    <w:nsid w:val="26EA20F0"/>
    <w:multiLevelType w:val="hybridMultilevel"/>
    <w:tmpl w:val="E640AF04"/>
    <w:lvl w:ilvl="0" w:tplc="0413000F">
      <w:start w:val="1"/>
      <w:numFmt w:val="decimal"/>
      <w:lvlText w:val="%1."/>
      <w:lvlJc w:val="left"/>
      <w:pPr>
        <w:ind w:left="927" w:hanging="360"/>
      </w:pPr>
      <w:rPr>
        <w:rFonts w:hint="default"/>
      </w:rPr>
    </w:lvl>
    <w:lvl w:ilvl="1" w:tplc="04130019">
      <w:start w:val="1"/>
      <w:numFmt w:val="lowerLetter"/>
      <w:lvlText w:val="%2."/>
      <w:lvlJc w:val="left"/>
      <w:pPr>
        <w:ind w:left="1647" w:hanging="360"/>
      </w:pPr>
    </w:lvl>
    <w:lvl w:ilvl="2" w:tplc="0413001B">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4"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770734662">
    <w:abstractNumId w:val="4"/>
  </w:num>
  <w:num w:numId="2" w16cid:durableId="413622986">
    <w:abstractNumId w:val="0"/>
  </w:num>
  <w:num w:numId="3" w16cid:durableId="133914048">
    <w:abstractNumId w:val="2"/>
  </w:num>
  <w:num w:numId="4" w16cid:durableId="1275478084">
    <w:abstractNumId w:val="3"/>
  </w:num>
  <w:num w:numId="5" w16cid:durableId="12878556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C3983"/>
    <w:rsid w:val="000D1909"/>
    <w:rsid w:val="000D35EC"/>
    <w:rsid w:val="000D413D"/>
    <w:rsid w:val="000E1573"/>
    <w:rsid w:val="000E5430"/>
    <w:rsid w:val="000E69F8"/>
    <w:rsid w:val="000F0543"/>
    <w:rsid w:val="000F0C16"/>
    <w:rsid w:val="0012254B"/>
    <w:rsid w:val="00122C8D"/>
    <w:rsid w:val="00123FF7"/>
    <w:rsid w:val="00125B5D"/>
    <w:rsid w:val="001354D9"/>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4298"/>
    <w:rsid w:val="00215D7A"/>
    <w:rsid w:val="00217001"/>
    <w:rsid w:val="00222248"/>
    <w:rsid w:val="0022778B"/>
    <w:rsid w:val="00232471"/>
    <w:rsid w:val="00232A8D"/>
    <w:rsid w:val="002359AD"/>
    <w:rsid w:val="002416DB"/>
    <w:rsid w:val="00251866"/>
    <w:rsid w:val="00266F5F"/>
    <w:rsid w:val="00276A2A"/>
    <w:rsid w:val="00287A2F"/>
    <w:rsid w:val="00292A1A"/>
    <w:rsid w:val="002A6035"/>
    <w:rsid w:val="002B70D0"/>
    <w:rsid w:val="002B7EE1"/>
    <w:rsid w:val="002F384D"/>
    <w:rsid w:val="00302874"/>
    <w:rsid w:val="003071EA"/>
    <w:rsid w:val="003134EE"/>
    <w:rsid w:val="0031579E"/>
    <w:rsid w:val="00317ED2"/>
    <w:rsid w:val="00325215"/>
    <w:rsid w:val="0032797F"/>
    <w:rsid w:val="00330F0A"/>
    <w:rsid w:val="00331E0F"/>
    <w:rsid w:val="003358B4"/>
    <w:rsid w:val="00335E58"/>
    <w:rsid w:val="00345651"/>
    <w:rsid w:val="00350A71"/>
    <w:rsid w:val="00351AE7"/>
    <w:rsid w:val="00353681"/>
    <w:rsid w:val="00375338"/>
    <w:rsid w:val="0037738A"/>
    <w:rsid w:val="00382D07"/>
    <w:rsid w:val="00386197"/>
    <w:rsid w:val="00390FF7"/>
    <w:rsid w:val="00392321"/>
    <w:rsid w:val="00396CDD"/>
    <w:rsid w:val="003A103A"/>
    <w:rsid w:val="003A31D8"/>
    <w:rsid w:val="003A7827"/>
    <w:rsid w:val="003B69F0"/>
    <w:rsid w:val="003C31B5"/>
    <w:rsid w:val="003C4171"/>
    <w:rsid w:val="003C5C9E"/>
    <w:rsid w:val="003E7038"/>
    <w:rsid w:val="003F2719"/>
    <w:rsid w:val="0040016D"/>
    <w:rsid w:val="0040031B"/>
    <w:rsid w:val="00402D2F"/>
    <w:rsid w:val="00407C7F"/>
    <w:rsid w:val="0041030E"/>
    <w:rsid w:val="00414053"/>
    <w:rsid w:val="004333B5"/>
    <w:rsid w:val="00442F90"/>
    <w:rsid w:val="004449CE"/>
    <w:rsid w:val="00444E91"/>
    <w:rsid w:val="004467EC"/>
    <w:rsid w:val="00446BBA"/>
    <w:rsid w:val="004633FF"/>
    <w:rsid w:val="0046581C"/>
    <w:rsid w:val="00470D82"/>
    <w:rsid w:val="00476C23"/>
    <w:rsid w:val="00477DDF"/>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10391"/>
    <w:rsid w:val="00524120"/>
    <w:rsid w:val="00530133"/>
    <w:rsid w:val="0053246A"/>
    <w:rsid w:val="0053405F"/>
    <w:rsid w:val="00537AD3"/>
    <w:rsid w:val="00541348"/>
    <w:rsid w:val="00543484"/>
    <w:rsid w:val="00545E73"/>
    <w:rsid w:val="0055240E"/>
    <w:rsid w:val="005544A5"/>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06F89"/>
    <w:rsid w:val="007142EF"/>
    <w:rsid w:val="00722B1E"/>
    <w:rsid w:val="00737143"/>
    <w:rsid w:val="00737A71"/>
    <w:rsid w:val="0074037E"/>
    <w:rsid w:val="00744225"/>
    <w:rsid w:val="0074783B"/>
    <w:rsid w:val="007514F0"/>
    <w:rsid w:val="00754729"/>
    <w:rsid w:val="00755448"/>
    <w:rsid w:val="00761D08"/>
    <w:rsid w:val="007738B4"/>
    <w:rsid w:val="00775846"/>
    <w:rsid w:val="007774B3"/>
    <w:rsid w:val="00780949"/>
    <w:rsid w:val="007A3C58"/>
    <w:rsid w:val="007A4AEB"/>
    <w:rsid w:val="007A7E33"/>
    <w:rsid w:val="007B6430"/>
    <w:rsid w:val="007B6A0C"/>
    <w:rsid w:val="007B74F8"/>
    <w:rsid w:val="007B787A"/>
    <w:rsid w:val="007D1364"/>
    <w:rsid w:val="007D3002"/>
    <w:rsid w:val="007E16F6"/>
    <w:rsid w:val="00802BC2"/>
    <w:rsid w:val="00806F45"/>
    <w:rsid w:val="00810594"/>
    <w:rsid w:val="00812F43"/>
    <w:rsid w:val="00813ECA"/>
    <w:rsid w:val="00817D77"/>
    <w:rsid w:val="00827374"/>
    <w:rsid w:val="008329A8"/>
    <w:rsid w:val="008358B0"/>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B5415"/>
    <w:rsid w:val="009C28E6"/>
    <w:rsid w:val="009C3952"/>
    <w:rsid w:val="009D26D2"/>
    <w:rsid w:val="009E4C7B"/>
    <w:rsid w:val="009F6D92"/>
    <w:rsid w:val="00A00ACC"/>
    <w:rsid w:val="00A138CC"/>
    <w:rsid w:val="00A15210"/>
    <w:rsid w:val="00A16185"/>
    <w:rsid w:val="00A22789"/>
    <w:rsid w:val="00A26D5A"/>
    <w:rsid w:val="00A440CB"/>
    <w:rsid w:val="00A4578D"/>
    <w:rsid w:val="00A477F2"/>
    <w:rsid w:val="00A516B3"/>
    <w:rsid w:val="00A63840"/>
    <w:rsid w:val="00A65616"/>
    <w:rsid w:val="00A6603E"/>
    <w:rsid w:val="00A67713"/>
    <w:rsid w:val="00A729CB"/>
    <w:rsid w:val="00A74C81"/>
    <w:rsid w:val="00A8034A"/>
    <w:rsid w:val="00A90FA0"/>
    <w:rsid w:val="00AA685A"/>
    <w:rsid w:val="00AB1651"/>
    <w:rsid w:val="00AB6F52"/>
    <w:rsid w:val="00AB77B3"/>
    <w:rsid w:val="00AC79CF"/>
    <w:rsid w:val="00AD1CC0"/>
    <w:rsid w:val="00AD3433"/>
    <w:rsid w:val="00B1087B"/>
    <w:rsid w:val="00B12E44"/>
    <w:rsid w:val="00B250A7"/>
    <w:rsid w:val="00B2598F"/>
    <w:rsid w:val="00B30167"/>
    <w:rsid w:val="00B30565"/>
    <w:rsid w:val="00B42F73"/>
    <w:rsid w:val="00B46A02"/>
    <w:rsid w:val="00B57DD7"/>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E7793"/>
    <w:rsid w:val="00BF2161"/>
    <w:rsid w:val="00BF6243"/>
    <w:rsid w:val="00BF7ABA"/>
    <w:rsid w:val="00C05027"/>
    <w:rsid w:val="00C05211"/>
    <w:rsid w:val="00C052DA"/>
    <w:rsid w:val="00C14EFD"/>
    <w:rsid w:val="00C16C11"/>
    <w:rsid w:val="00C24C06"/>
    <w:rsid w:val="00C2623B"/>
    <w:rsid w:val="00C31245"/>
    <w:rsid w:val="00C34034"/>
    <w:rsid w:val="00C4287E"/>
    <w:rsid w:val="00C43BA7"/>
    <w:rsid w:val="00C5467E"/>
    <w:rsid w:val="00C5518F"/>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CF5C63"/>
    <w:rsid w:val="00D0328D"/>
    <w:rsid w:val="00D05298"/>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FD6"/>
    <w:rsid w:val="00DD58CB"/>
    <w:rsid w:val="00DE3B75"/>
    <w:rsid w:val="00DF05DA"/>
    <w:rsid w:val="00E0194A"/>
    <w:rsid w:val="00E0403A"/>
    <w:rsid w:val="00E1623C"/>
    <w:rsid w:val="00E16292"/>
    <w:rsid w:val="00E16996"/>
    <w:rsid w:val="00E201E9"/>
    <w:rsid w:val="00E30F6D"/>
    <w:rsid w:val="00E33F89"/>
    <w:rsid w:val="00E429E6"/>
    <w:rsid w:val="00E611DF"/>
    <w:rsid w:val="00E62292"/>
    <w:rsid w:val="00E64FF0"/>
    <w:rsid w:val="00E6682B"/>
    <w:rsid w:val="00E675E3"/>
    <w:rsid w:val="00E721D3"/>
    <w:rsid w:val="00EA153D"/>
    <w:rsid w:val="00EA400D"/>
    <w:rsid w:val="00EA43F3"/>
    <w:rsid w:val="00EB0127"/>
    <w:rsid w:val="00EB5AD7"/>
    <w:rsid w:val="00EC4602"/>
    <w:rsid w:val="00EC6C1A"/>
    <w:rsid w:val="00EC6C33"/>
    <w:rsid w:val="00EC7CA8"/>
    <w:rsid w:val="00EC7F84"/>
    <w:rsid w:val="00ED1A40"/>
    <w:rsid w:val="00ED39A1"/>
    <w:rsid w:val="00EE0B7F"/>
    <w:rsid w:val="00EE3419"/>
    <w:rsid w:val="00EF028E"/>
    <w:rsid w:val="00EF379C"/>
    <w:rsid w:val="00EF76B8"/>
    <w:rsid w:val="00F06136"/>
    <w:rsid w:val="00F12FAC"/>
    <w:rsid w:val="00F17EDE"/>
    <w:rsid w:val="00F2750D"/>
    <w:rsid w:val="00F32A80"/>
    <w:rsid w:val="00F42F20"/>
    <w:rsid w:val="00F5036A"/>
    <w:rsid w:val="00F51038"/>
    <w:rsid w:val="00F52746"/>
    <w:rsid w:val="00F56FF9"/>
    <w:rsid w:val="00F660F9"/>
    <w:rsid w:val="00F674E0"/>
    <w:rsid w:val="00F77B1D"/>
    <w:rsid w:val="00F90A97"/>
    <w:rsid w:val="00FA3484"/>
    <w:rsid w:val="00FB7169"/>
    <w:rsid w:val="00FC2933"/>
    <w:rsid w:val="00FD69B1"/>
    <w:rsid w:val="00FE7D4D"/>
    <w:rsid w:val="00FF7B79"/>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3"/>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3"/>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aliases w:val="List Paragraph1,lp1,Paragraph Title,Opsomming 1"/>
    <w:basedOn w:val="Standaard"/>
    <w:link w:val="LijstalineaChar"/>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1"/>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 w:type="character" w:customStyle="1" w:styleId="LijstalineaChar">
    <w:name w:val="Lijstalinea Char"/>
    <w:aliases w:val="List Paragraph1 Char,lp1 Char,Paragraph Title Char,Opsomming 1 Char"/>
    <w:basedOn w:val="Standaardalinea-lettertype"/>
    <w:link w:val="Lijstalinea"/>
    <w:uiPriority w:val="34"/>
    <w:locked/>
    <w:rsid w:val="00510391"/>
    <w:rPr>
      <w:rFonts w:ascii="Arial" w:hAnsi="Arial"/>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Props1.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2.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3.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4.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3540</Words>
  <Characters>19471</Characters>
  <Application>Microsoft Office Word</Application>
  <DocSecurity>0</DocSecurity>
  <Lines>162</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 A.J.M. (Arnoud)</dc:creator>
  <cp:keywords/>
  <dc:description/>
  <cp:lastModifiedBy>Kop, A.J.M. (Arnoud)</cp:lastModifiedBy>
  <cp:revision>29</cp:revision>
  <dcterms:created xsi:type="dcterms:W3CDTF">2025-05-14T11:03:00Z</dcterms:created>
  <dcterms:modified xsi:type="dcterms:W3CDTF">2025-06-30T12:25:00Z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